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附件2：</w:t>
      </w:r>
    </w:p>
    <w:p>
      <w:pPr>
        <w:jc w:val="center"/>
        <w:rPr>
          <w:rFonts w:ascii="黑体" w:hAnsi="黑体" w:eastAsia="黑体"/>
          <w:b/>
          <w:sz w:val="72"/>
          <w:szCs w:val="72"/>
        </w:rPr>
      </w:pPr>
    </w:p>
    <w:p>
      <w:pPr>
        <w:rPr>
          <w:rFonts w:ascii="黑体" w:hAnsi="黑体" w:eastAsia="黑体"/>
          <w:b/>
          <w:sz w:val="72"/>
          <w:szCs w:val="72"/>
        </w:rPr>
      </w:pPr>
    </w:p>
    <w:p>
      <w:pPr>
        <w:jc w:val="center"/>
        <w:rPr>
          <w:rFonts w:ascii="黑体" w:hAnsi="黑体" w:eastAsia="黑体"/>
          <w:b/>
          <w:sz w:val="72"/>
          <w:szCs w:val="72"/>
        </w:rPr>
      </w:pPr>
      <w:r>
        <w:rPr>
          <w:rFonts w:hint="eastAsia" w:ascii="黑体" w:hAnsi="黑体" w:eastAsia="黑体"/>
          <w:b/>
          <w:sz w:val="72"/>
          <w:szCs w:val="72"/>
        </w:rPr>
        <w:t>暨南大学继续教育在线</w:t>
      </w:r>
    </w:p>
    <w:p>
      <w:pPr>
        <w:jc w:val="center"/>
        <w:rPr>
          <w:rFonts w:ascii="黑体" w:hAnsi="黑体" w:eastAsia="黑体"/>
          <w:b/>
          <w:sz w:val="72"/>
          <w:szCs w:val="72"/>
        </w:rPr>
      </w:pPr>
      <w:r>
        <w:rPr>
          <w:rFonts w:hint="eastAsia" w:ascii="黑体" w:hAnsi="黑体" w:eastAsia="黑体"/>
          <w:b/>
          <w:sz w:val="72"/>
          <w:szCs w:val="72"/>
        </w:rPr>
        <w:t>课程项目</w:t>
      </w:r>
    </w:p>
    <w:p>
      <w:pPr>
        <w:jc w:val="center"/>
        <w:rPr>
          <w:rFonts w:ascii="黑体" w:hAnsi="黑体" w:eastAsia="黑体"/>
          <w:b/>
          <w:sz w:val="72"/>
          <w:szCs w:val="72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b/>
          <w:sz w:val="72"/>
          <w:szCs w:val="72"/>
        </w:rPr>
        <w:t>结题申请书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黑体" w:hAnsi="黑体" w:eastAsia="黑体"/>
          <w:b/>
          <w:sz w:val="36"/>
          <w:szCs w:val="36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 xml:space="preserve">  项 目 </w:t>
      </w:r>
      <w:r>
        <w:rPr>
          <w:rFonts w:ascii="仿宋" w:hAnsi="仿宋" w:eastAsia="仿宋"/>
          <w:b/>
          <w:sz w:val="28"/>
          <w:szCs w:val="28"/>
        </w:rPr>
        <w:t>名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称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   </w:t>
      </w:r>
    </w:p>
    <w:p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 xml:space="preserve">项 目 </w:t>
      </w:r>
      <w:r>
        <w:rPr>
          <w:rFonts w:ascii="仿宋" w:hAnsi="仿宋" w:eastAsia="仿宋"/>
          <w:b/>
          <w:sz w:val="28"/>
          <w:szCs w:val="28"/>
        </w:rPr>
        <w:t>负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责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人：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</w:t>
      </w:r>
    </w:p>
    <w:p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 xml:space="preserve">所 在 </w:t>
      </w:r>
      <w:r>
        <w:rPr>
          <w:rFonts w:ascii="仿宋" w:hAnsi="仿宋" w:eastAsia="仿宋"/>
          <w:b/>
          <w:sz w:val="28"/>
          <w:szCs w:val="28"/>
        </w:rPr>
        <w:t>单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位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   </w:t>
      </w:r>
    </w:p>
    <w:p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填 表 日 期：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   </w:t>
      </w:r>
    </w:p>
    <w:p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rPr>
          <w:rFonts w:ascii="黑体" w:hAnsi="黑体" w:eastAsia="黑体"/>
          <w:b/>
          <w:sz w:val="36"/>
          <w:szCs w:val="36"/>
        </w:rPr>
      </w:pP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sz w:val="22"/>
          <w:szCs w:val="36"/>
        </w:rPr>
        <w:t>暨南大学教育学院 制</w:t>
      </w:r>
    </w:p>
    <w:p>
      <w:pPr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一</w:t>
      </w:r>
      <w:r>
        <w:rPr>
          <w:rFonts w:ascii="黑体" w:hAnsi="黑体" w:eastAsia="黑体"/>
          <w:b/>
          <w:bCs/>
          <w:sz w:val="28"/>
        </w:rPr>
        <w:t>、</w:t>
      </w:r>
      <w:r>
        <w:rPr>
          <w:rFonts w:hint="eastAsia" w:ascii="黑体" w:hAnsi="黑体" w:eastAsia="黑体"/>
          <w:b/>
          <w:bCs/>
          <w:sz w:val="28"/>
        </w:rPr>
        <w:t>项目基本</w:t>
      </w:r>
      <w:r>
        <w:rPr>
          <w:rFonts w:ascii="黑体" w:hAnsi="黑体" w:eastAsia="黑体"/>
          <w:b/>
          <w:bCs/>
          <w:sz w:val="28"/>
        </w:rPr>
        <w:t>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709"/>
        <w:gridCol w:w="1559"/>
        <w:gridCol w:w="601"/>
        <w:gridCol w:w="1462"/>
        <w:gridCol w:w="63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7371" w:type="dxa"/>
            <w:gridSpan w:val="6"/>
          </w:tcPr>
          <w:p>
            <w:pPr>
              <w:ind w:right="-107"/>
              <w:jc w:val="left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课程类别</w:t>
            </w:r>
          </w:p>
        </w:tc>
        <w:tc>
          <w:tcPr>
            <w:tcW w:w="7371" w:type="dxa"/>
            <w:gridSpan w:val="6"/>
            <w:vAlign w:val="center"/>
          </w:tcPr>
          <w:p>
            <w:pPr>
              <w:ind w:right="-107" w:rightChars="-51"/>
              <w:jc w:val="center"/>
              <w:rPr>
                <w:rFonts w:eastAsia="PMingLiU"/>
                <w:sz w:val="24"/>
                <w:lang w:val="zh-TW" w:eastAsia="zh-TW"/>
              </w:rPr>
            </w:pPr>
          </w:p>
          <w:p>
            <w:pPr>
              <w:ind w:right="-107" w:rightChars="-51"/>
              <w:jc w:val="center"/>
              <w:rPr>
                <w:rFonts w:ascii="楷体" w:hAnsi="楷体" w:eastAsia="楷体"/>
              </w:rPr>
            </w:pPr>
            <w:r>
              <w:rPr>
                <w:sz w:val="24"/>
                <w:lang w:val="zh-TW"/>
              </w:rPr>
              <w:t>(</w:t>
            </w:r>
            <w:r>
              <w:rPr>
                <w:rFonts w:eastAsia="PMingLiU"/>
                <w:sz w:val="24"/>
                <w:lang w:val="zh-TW" w:eastAsia="zh-TW"/>
              </w:rPr>
              <w:t>A</w:t>
            </w:r>
            <w:r>
              <w:rPr>
                <w:sz w:val="24"/>
                <w:lang w:val="zh-TW"/>
              </w:rPr>
              <w:t>.</w:t>
            </w:r>
            <w:r>
              <w:rPr>
                <w:rFonts w:eastAsia="楷体"/>
                <w:sz w:val="24"/>
                <w:lang w:val="zh-TW" w:eastAsia="zh-TW"/>
              </w:rPr>
              <w:t>公共</w:t>
            </w:r>
            <w:r>
              <w:rPr>
                <w:rFonts w:eastAsia="楷体"/>
                <w:sz w:val="24"/>
                <w:lang w:val="zh-TW"/>
              </w:rPr>
              <w:t>选修</w:t>
            </w:r>
            <w:r>
              <w:rPr>
                <w:rFonts w:eastAsia="楷体"/>
                <w:sz w:val="24"/>
                <w:lang w:val="zh-TW" w:eastAsia="zh-TW"/>
              </w:rPr>
              <w:t>课</w:t>
            </w:r>
            <w:r>
              <w:rPr>
                <w:rFonts w:eastAsia="PMingLiU"/>
                <w:sz w:val="24"/>
              </w:rPr>
              <w:t xml:space="preserve"> </w:t>
            </w:r>
            <w:r>
              <w:rPr>
                <w:sz w:val="24"/>
              </w:rPr>
              <w:t>B.</w:t>
            </w:r>
            <w:r>
              <w:rPr>
                <w:rFonts w:eastAsia="楷体"/>
                <w:sz w:val="24"/>
                <w:lang w:val="zh-TW" w:eastAsia="zh-TW"/>
              </w:rPr>
              <w:t>公共必修课</w:t>
            </w:r>
            <w:r>
              <w:rPr>
                <w:sz w:val="24"/>
              </w:rPr>
              <w:t xml:space="preserve"> </w:t>
            </w:r>
            <w:r>
              <w:rPr>
                <w:rFonts w:eastAsia="PMingLiU"/>
                <w:sz w:val="24"/>
                <w:lang w:val="zh-TW" w:eastAsia="zh-TW"/>
              </w:rPr>
              <w:t>C</w:t>
            </w:r>
            <w:r>
              <w:rPr>
                <w:sz w:val="24"/>
                <w:lang w:val="zh-TW"/>
              </w:rPr>
              <w:t>.</w:t>
            </w:r>
            <w:r>
              <w:rPr>
                <w:rFonts w:eastAsia="楷体"/>
                <w:sz w:val="24"/>
                <w:lang w:val="zh-TW" w:eastAsia="zh-TW"/>
              </w:rPr>
              <w:t>专业基础课</w:t>
            </w:r>
            <w:r>
              <w:rPr>
                <w:sz w:val="24"/>
              </w:rPr>
              <w:t xml:space="preserve"> </w:t>
            </w:r>
            <w:r>
              <w:rPr>
                <w:rFonts w:eastAsia="PMingLiU"/>
                <w:sz w:val="24"/>
              </w:rPr>
              <w:t>D.</w:t>
            </w:r>
            <w:r>
              <w:rPr>
                <w:rFonts w:eastAsia="楷体"/>
                <w:sz w:val="24"/>
                <w:lang w:val="zh-TW" w:eastAsia="zh-TW"/>
              </w:rPr>
              <w:t>专业核心课</w:t>
            </w:r>
            <w:r>
              <w:rPr>
                <w:sz w:val="24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讲授章数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6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章时数</w:t>
            </w:r>
          </w:p>
        </w:tc>
        <w:tc>
          <w:tcPr>
            <w:tcW w:w="304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755" w:type="dxa"/>
            <w:gridSpan w:val="8"/>
            <w:vAlign w:val="center"/>
          </w:tcPr>
          <w:p>
            <w:pPr>
              <w:ind w:right="-107" w:rightChars="-51"/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黑体" w:hAnsi="黑体" w:eastAsia="黑体"/>
                <w:sz w:val="24"/>
              </w:rPr>
              <w:t>项目</w:t>
            </w:r>
            <w:r>
              <w:rPr>
                <w:rFonts w:ascii="黑体" w:hAnsi="黑体" w:eastAsia="黑体"/>
                <w:sz w:val="24"/>
              </w:rPr>
              <w:t>团队</w:t>
            </w: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75" w:type="dxa"/>
            <w:vAlign w:val="center"/>
          </w:tcPr>
          <w:p>
            <w:pPr>
              <w:ind w:right="-107" w:rightChars="-51"/>
              <w:jc w:val="center"/>
              <w:rPr>
                <w:rFonts w:eastAsia="楷体"/>
                <w:sz w:val="24"/>
                <w:lang w:val="zh-TW" w:eastAsia="zh-TW"/>
              </w:rPr>
            </w:pPr>
            <w:r>
              <w:rPr>
                <w:rFonts w:hint="eastAsia" w:eastAsia="楷体"/>
                <w:sz w:val="24"/>
                <w:lang w:val="zh-TW" w:eastAsia="zh-TW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eastAsia="楷体"/>
                <w:sz w:val="24"/>
                <w:lang w:val="zh-TW" w:eastAsia="zh-TW"/>
              </w:rPr>
            </w:pPr>
            <w:r>
              <w:rPr>
                <w:rFonts w:hint="eastAsia" w:eastAsia="楷体"/>
                <w:sz w:val="24"/>
                <w:lang w:val="zh-TW" w:eastAsia="zh-TW"/>
              </w:rPr>
              <w:t>姓名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eastAsia="楷体"/>
                <w:sz w:val="24"/>
                <w:lang w:val="zh-TW"/>
              </w:rPr>
            </w:pPr>
            <w:r>
              <w:rPr>
                <w:rFonts w:hint="eastAsia" w:eastAsia="楷体"/>
                <w:sz w:val="24"/>
                <w:lang w:val="zh-TW"/>
              </w:rPr>
              <w:t>单位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eastAsia="楷体"/>
                <w:sz w:val="24"/>
                <w:lang w:val="zh-TW"/>
              </w:rPr>
            </w:pPr>
            <w:r>
              <w:rPr>
                <w:rFonts w:hint="eastAsia" w:eastAsia="楷体"/>
                <w:sz w:val="24"/>
                <w:lang w:val="zh-TW"/>
              </w:rPr>
              <w:t>职称</w:t>
            </w:r>
          </w:p>
        </w:tc>
        <w:tc>
          <w:tcPr>
            <w:tcW w:w="2977" w:type="dxa"/>
            <w:vAlign w:val="center"/>
          </w:tcPr>
          <w:p>
            <w:pPr>
              <w:ind w:right="-107" w:rightChars="-51"/>
              <w:jc w:val="center"/>
              <w:rPr>
                <w:rFonts w:eastAsia="楷体"/>
                <w:sz w:val="24"/>
                <w:lang w:val="zh-TW"/>
              </w:rPr>
            </w:pPr>
            <w:r>
              <w:rPr>
                <w:rFonts w:hint="eastAsia" w:eastAsia="楷体"/>
                <w:sz w:val="24"/>
                <w:lang w:val="zh-TW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</w:t>
            </w:r>
            <w:r>
              <w:rPr>
                <w:rFonts w:ascii="黑体" w:hAnsi="黑体" w:eastAsia="黑体"/>
                <w:sz w:val="24"/>
              </w:rPr>
              <w:t>简介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</w:tbl>
    <w:p>
      <w:pPr>
        <w:rPr>
          <w:rFonts w:ascii="黑体" w:hAnsi="黑体" w:eastAsia="黑体"/>
          <w:b/>
          <w:bCs/>
          <w:sz w:val="28"/>
        </w:rPr>
        <w:sectPr>
          <w:headerReference r:id="rId3" w:type="first"/>
          <w:footerReference r:id="rId4" w:type="default"/>
          <w:pgSz w:w="11906" w:h="16838"/>
          <w:pgMar w:top="1440" w:right="1797" w:bottom="1440" w:left="1797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二</w:t>
      </w:r>
      <w:r>
        <w:rPr>
          <w:rFonts w:ascii="黑体" w:hAnsi="黑体" w:eastAsia="黑体"/>
          <w:b/>
          <w:bCs/>
          <w:sz w:val="28"/>
        </w:rPr>
        <w:t>、</w:t>
      </w:r>
      <w:r>
        <w:rPr>
          <w:rFonts w:hint="eastAsia" w:ascii="黑体" w:hAnsi="黑体" w:eastAsia="黑体"/>
          <w:b/>
          <w:bCs/>
          <w:sz w:val="28"/>
        </w:rPr>
        <w:t>课程建设情况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7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5" w:hRule="atLeast"/>
        </w:trPr>
        <w:tc>
          <w:tcPr>
            <w:tcW w:w="8505" w:type="dxa"/>
            <w:gridSpan w:val="2"/>
          </w:tcPr>
          <w:p>
            <w:pPr>
              <w:rPr>
                <w:color w:val="000000"/>
                <w:sz w:val="11"/>
                <w:szCs w:val="11"/>
              </w:rPr>
            </w:pPr>
          </w:p>
          <w:p>
            <w:pPr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b/>
                <w:color w:val="000000"/>
                <w:sz w:val="24"/>
              </w:rPr>
              <w:t>项目建设的具体情况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（包括已</w:t>
            </w:r>
            <w:r>
              <w:rPr>
                <w:rFonts w:ascii="楷体" w:hAnsi="楷体" w:eastAsia="楷体"/>
                <w:color w:val="000000"/>
                <w:sz w:val="24"/>
              </w:rPr>
              <w:t>完成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微视频数量</w:t>
            </w:r>
            <w:r>
              <w:rPr>
                <w:rFonts w:ascii="楷体" w:hAnsi="楷体" w:eastAsia="楷体"/>
                <w:color w:val="000000"/>
                <w:sz w:val="24"/>
              </w:rPr>
              <w:t>、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作业、习题（主观题库、客观题库）数量等非视频辅助学习资料编制和建设的详细情况）</w:t>
            </w:r>
          </w:p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4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extDirection w:val="tbRlV"/>
            <w:vAlign w:val="center"/>
          </w:tcPr>
          <w:p>
            <w:pPr>
              <w:widowControl/>
              <w:spacing w:line="360" w:lineRule="auto"/>
              <w:ind w:left="113" w:right="113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spacing w:val="54"/>
                <w:kern w:val="0"/>
                <w:sz w:val="24"/>
                <w:fitText w:val="3374" w:id="115223010"/>
              </w:rPr>
              <w:t>课程</w:t>
            </w:r>
            <w:r>
              <w:rPr>
                <w:rFonts w:ascii="黑体" w:hAnsi="黑体" w:eastAsia="黑体" w:cs="宋体"/>
                <w:b/>
                <w:bCs/>
                <w:color w:val="000000"/>
                <w:spacing w:val="54"/>
                <w:kern w:val="0"/>
                <w:sz w:val="24"/>
                <w:fitText w:val="3374" w:id="115223010"/>
              </w:rPr>
              <w:t>完整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spacing w:val="54"/>
                <w:kern w:val="0"/>
                <w:sz w:val="24"/>
                <w:fitText w:val="3374" w:id="115223010"/>
              </w:rPr>
              <w:t>资源留档</w:t>
            </w:r>
            <w:r>
              <w:rPr>
                <w:rFonts w:ascii="黑体" w:hAnsi="黑体" w:eastAsia="黑体" w:cs="宋体"/>
                <w:b/>
                <w:bCs/>
                <w:color w:val="000000"/>
                <w:spacing w:val="54"/>
                <w:kern w:val="0"/>
                <w:sz w:val="24"/>
                <w:fitText w:val="3374" w:id="115223010"/>
              </w:rPr>
              <w:t>确</w:t>
            </w:r>
            <w:r>
              <w:rPr>
                <w:rFonts w:ascii="黑体" w:hAnsi="黑体" w:eastAsia="黑体" w:cs="宋体"/>
                <w:b/>
                <w:bCs/>
                <w:color w:val="000000"/>
                <w:spacing w:val="1"/>
                <w:kern w:val="0"/>
                <w:sz w:val="24"/>
                <w:fitText w:val="3374" w:id="115223010"/>
              </w:rPr>
              <w:t>认</w:t>
            </w:r>
          </w:p>
        </w:tc>
        <w:tc>
          <w:tcPr>
            <w:tcW w:w="7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spacing w:line="360" w:lineRule="auto"/>
              <w:ind w:left="315" w:leftChars="15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已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>拷贝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该课程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>完整资源，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总计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>G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wordWrap w:val="0"/>
              <w:spacing w:line="360" w:lineRule="auto"/>
              <w:jc w:val="righ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right="240"/>
              <w:jc w:val="righ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righ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line="360" w:lineRule="auto"/>
              <w:ind w:right="480" w:firstLine="5040" w:firstLineChars="2100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经办人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>：</w:t>
            </w:r>
          </w:p>
          <w:p>
            <w:pPr>
              <w:widowControl/>
              <w:wordWrap w:val="0"/>
              <w:spacing w:line="360" w:lineRule="auto"/>
              <w:ind w:right="480" w:firstLine="4800" w:firstLineChars="2000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 xml:space="preserve">年 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 xml:space="preserve"> 月    日</w:t>
            </w:r>
          </w:p>
          <w:p>
            <w:pPr>
              <w:widowControl/>
              <w:wordWrap w:val="0"/>
              <w:spacing w:line="360" w:lineRule="auto"/>
              <w:ind w:right="480" w:firstLine="4819" w:firstLineChars="2000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黑体" w:hAnsi="黑体" w:eastAsia="黑体"/>
          <w:b/>
          <w:bCs/>
          <w:sz w:val="28"/>
        </w:rPr>
      </w:pPr>
    </w:p>
    <w:p>
      <w:pPr>
        <w:rPr>
          <w:rFonts w:ascii="黑体" w:hAnsi="黑体" w:eastAsia="黑体"/>
          <w:b/>
          <w:bCs/>
          <w:sz w:val="28"/>
        </w:rPr>
        <w:sectPr>
          <w:footerReference r:id="rId5" w:type="first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p>
      <w:r>
        <w:rPr>
          <w:rFonts w:hint="eastAsia" w:ascii="黑体" w:hAnsi="黑体" w:eastAsia="黑体"/>
          <w:b/>
          <w:bCs/>
          <w:sz w:val="28"/>
        </w:rPr>
        <w:t>三</w:t>
      </w:r>
      <w:r>
        <w:rPr>
          <w:rFonts w:ascii="黑体" w:hAnsi="黑体" w:eastAsia="黑体"/>
          <w:b/>
          <w:bCs/>
          <w:sz w:val="28"/>
        </w:rPr>
        <w:t>、课程上线计划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09"/>
        <w:gridCol w:w="2665"/>
        <w:gridCol w:w="1671"/>
        <w:gridCol w:w="2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</w:t>
            </w:r>
            <w:r>
              <w:rPr>
                <w:rFonts w:ascii="黑体" w:hAnsi="黑体" w:eastAsia="黑体"/>
                <w:sz w:val="24"/>
              </w:rPr>
              <w:t>受众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课程上线时间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线上</w:t>
            </w:r>
            <w:r>
              <w:rPr>
                <w:rFonts w:ascii="黑体" w:hAnsi="黑体" w:eastAsia="黑体"/>
                <w:sz w:val="24"/>
              </w:rPr>
              <w:t>教学活动</w:t>
            </w:r>
            <w:r>
              <w:rPr>
                <w:rFonts w:hint="eastAsia" w:ascii="黑体" w:hAnsi="黑体" w:eastAsia="黑体"/>
                <w:sz w:val="24"/>
              </w:rPr>
              <w:t>开展情况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每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章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讲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授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情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况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周</w:t>
            </w:r>
          </w:p>
        </w:tc>
        <w:tc>
          <w:tcPr>
            <w:tcW w:w="266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讲授内容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时长(分钟)</w:t>
            </w:r>
          </w:p>
        </w:tc>
        <w:tc>
          <w:tcPr>
            <w:tcW w:w="232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微</w:t>
            </w:r>
            <w:r>
              <w:rPr>
                <w:rFonts w:ascii="黑体" w:hAnsi="黑体" w:eastAsia="黑体"/>
                <w:sz w:val="24"/>
              </w:rPr>
              <w:t>视频数</w:t>
            </w:r>
            <w:r>
              <w:rPr>
                <w:rFonts w:hint="eastAsia" w:ascii="黑体" w:hAnsi="黑体" w:eastAsia="黑体"/>
                <w:sz w:val="24"/>
              </w:rPr>
              <w:t>量（</w:t>
            </w:r>
            <w:r>
              <w:rPr>
                <w:rFonts w:ascii="黑体" w:hAnsi="黑体" w:eastAsia="黑体"/>
                <w:sz w:val="24"/>
              </w:rPr>
              <w:t>个）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列出</w:t>
            </w:r>
            <w:r>
              <w:rPr>
                <w:rFonts w:ascii="黑体" w:hAnsi="黑体" w:eastAsia="黑体"/>
                <w:sz w:val="24"/>
              </w:rPr>
              <w:t>微视频名称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3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4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5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6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7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8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9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10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11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12</w:t>
            </w: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Merge w:val="continue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665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2326" w:type="dxa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</w:tr>
    </w:tbl>
    <w:p>
      <w:pPr>
        <w:rPr>
          <w:rFonts w:ascii="宋体" w:hAns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根据</w:t>
      </w:r>
      <w:r>
        <w:rPr>
          <w:rFonts w:ascii="宋体" w:hAnsi="宋体"/>
          <w:bCs/>
          <w:sz w:val="18"/>
          <w:szCs w:val="18"/>
        </w:rPr>
        <w:t>课程情况</w:t>
      </w:r>
      <w:r>
        <w:rPr>
          <w:rFonts w:hint="eastAsia" w:ascii="宋体" w:hAnsi="宋体"/>
          <w:bCs/>
          <w:sz w:val="18"/>
          <w:szCs w:val="18"/>
        </w:rPr>
        <w:t>可附页</w:t>
      </w:r>
    </w:p>
    <w:p>
      <w:pPr>
        <w:rPr>
          <w:rFonts w:ascii="黑体" w:hAnsi="黑体" w:eastAsia="黑体"/>
          <w:b/>
          <w:sz w:val="28"/>
        </w:rPr>
      </w:pPr>
      <w:r>
        <w:rPr>
          <w:rFonts w:ascii="黑体" w:hAnsi="黑体" w:eastAsia="黑体"/>
          <w:bCs/>
          <w:sz w:val="28"/>
          <w:szCs w:val="28"/>
        </w:rPr>
        <w:br w:type="page"/>
      </w:r>
      <w:r>
        <w:rPr>
          <w:rFonts w:hint="eastAsia" w:ascii="黑体" w:hAnsi="黑体" w:eastAsia="黑体"/>
          <w:b/>
          <w:bCs/>
          <w:sz w:val="28"/>
          <w:szCs w:val="28"/>
        </w:rPr>
        <w:t>四、所在院系</w:t>
      </w:r>
      <w:r>
        <w:rPr>
          <w:rFonts w:ascii="黑体" w:hAnsi="黑体" w:eastAsia="黑体"/>
          <w:b/>
          <w:bCs/>
          <w:sz w:val="28"/>
          <w:szCs w:val="28"/>
        </w:rPr>
        <w:t>意见</w:t>
      </w:r>
    </w:p>
    <w:tbl>
      <w:tblPr>
        <w:tblStyle w:val="4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atLeast"/>
        </w:trPr>
        <w:tc>
          <w:tcPr>
            <w:tcW w:w="8572" w:type="dxa"/>
          </w:tcPr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ab/>
            </w: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ind w:firstLine="5880" w:firstLineChars="2450"/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ind w:firstLine="5880" w:firstLineChars="2450"/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ind w:firstLine="5640" w:firstLineChars="235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领导</w:t>
            </w:r>
            <w:r>
              <w:rPr>
                <w:rFonts w:ascii="楷体" w:hAnsi="楷体" w:eastAsia="楷体"/>
                <w:sz w:val="24"/>
              </w:rPr>
              <w:t>签名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 w:val="24"/>
              </w:rPr>
              <w:t>：</w:t>
            </w:r>
          </w:p>
          <w:p>
            <w:pPr>
              <w:tabs>
                <w:tab w:val="left" w:pos="4935"/>
              </w:tabs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 xml:space="preserve">                                               </w:t>
            </w:r>
            <w:r>
              <w:rPr>
                <w:rFonts w:hint="eastAsia" w:ascii="楷体" w:hAnsi="楷体" w:eastAsia="楷体"/>
                <w:sz w:val="24"/>
              </w:rPr>
              <w:t>（</w:t>
            </w:r>
            <w:r>
              <w:rPr>
                <w:rFonts w:ascii="楷体" w:hAnsi="楷体" w:eastAsia="楷体"/>
                <w:sz w:val="24"/>
              </w:rPr>
              <w:t>盖章）</w:t>
            </w:r>
          </w:p>
          <w:p>
            <w:pPr>
              <w:tabs>
                <w:tab w:val="left" w:pos="4935"/>
              </w:tabs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                                          年     月     日</w:t>
            </w:r>
          </w:p>
        </w:tc>
      </w:tr>
    </w:tbl>
    <w:p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五、鉴定专家</w:t>
      </w:r>
      <w:r>
        <w:rPr>
          <w:rFonts w:ascii="黑体" w:hAnsi="黑体" w:eastAsia="黑体"/>
          <w:b/>
          <w:sz w:val="28"/>
        </w:rPr>
        <w:t>组意见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</w:trPr>
        <w:tc>
          <w:tcPr>
            <w:tcW w:w="8522" w:type="dxa"/>
          </w:tcPr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4395"/>
              </w:tabs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/>
                <w:sz w:val="24"/>
              </w:rPr>
              <w:t>专家组长（签字</w:t>
            </w:r>
            <w:r>
              <w:rPr>
                <w:rFonts w:ascii="楷体" w:hAnsi="楷体" w:eastAsia="楷体"/>
                <w:sz w:val="24"/>
              </w:rPr>
              <w:t>）</w:t>
            </w:r>
            <w:r>
              <w:rPr>
                <w:rFonts w:hint="eastAsia" w:ascii="楷体" w:hAnsi="楷体" w:eastAsia="楷体"/>
                <w:sz w:val="24"/>
              </w:rPr>
              <w:t xml:space="preserve">：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wordWrap w:val="0"/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年     月     日  </w:t>
            </w:r>
            <w:r>
              <w:rPr>
                <w:rFonts w:ascii="楷体" w:hAnsi="楷体" w:eastAsia="楷体"/>
                <w:sz w:val="24"/>
              </w:rPr>
              <w:t xml:space="preserve">    </w:t>
            </w:r>
          </w:p>
        </w:tc>
      </w:tr>
    </w:tbl>
    <w:p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</w:rPr>
        <w:t>六、主持鉴定单位</w:t>
      </w:r>
      <w:r>
        <w:rPr>
          <w:rFonts w:ascii="黑体" w:hAnsi="黑体" w:eastAsia="黑体"/>
          <w:b/>
          <w:sz w:val="28"/>
        </w:rPr>
        <w:t>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2" w:hRule="atLeast"/>
        </w:trPr>
        <w:tc>
          <w:tcPr>
            <w:tcW w:w="8522" w:type="dxa"/>
          </w:tcPr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>
            <w:pPr>
              <w:tabs>
                <w:tab w:val="left" w:pos="4935"/>
              </w:tabs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/>
                <w:sz w:val="24"/>
              </w:rPr>
              <w:t>组织鉴定单位（</w:t>
            </w:r>
            <w:r>
              <w:rPr>
                <w:rFonts w:ascii="楷体" w:hAnsi="楷体" w:eastAsia="楷体"/>
                <w:sz w:val="24"/>
              </w:rPr>
              <w:t>盖章）</w:t>
            </w:r>
            <w:r>
              <w:rPr>
                <w:rFonts w:hint="eastAsia" w:ascii="楷体" w:hAnsi="楷体" w:eastAsia="楷体"/>
                <w:sz w:val="24"/>
              </w:rPr>
              <w:t>：</w:t>
            </w: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wordWrap w:val="0"/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年     月     日  </w:t>
            </w:r>
            <w:r>
              <w:rPr>
                <w:rFonts w:ascii="楷体" w:hAnsi="楷体" w:eastAsia="楷体"/>
                <w:sz w:val="24"/>
              </w:rPr>
              <w:t xml:space="preserve">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   \* MERGEFORMAT</w:instrText>
    </w:r>
    <w:r>
      <w:rPr>
        <w:color w:val="000000"/>
      </w:rPr>
      <w:fldChar w:fldCharType="separate"/>
    </w:r>
    <w:r>
      <w:rPr>
        <w:color w:val="000000"/>
        <w:lang w:val="zh-CN"/>
      </w:rPr>
      <w:t>2</w:t>
    </w:r>
    <w:r>
      <w:rPr>
        <w:color w:val="000000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3NGQ4NzY4MzU5OTc3MDlhNTZmMmJkNTg4NmVkYjQifQ=="/>
  </w:docVars>
  <w:rsids>
    <w:rsidRoot w:val="0022063F"/>
    <w:rsid w:val="00017BF8"/>
    <w:rsid w:val="000B5A00"/>
    <w:rsid w:val="0022063F"/>
    <w:rsid w:val="002F5DD0"/>
    <w:rsid w:val="003C76DE"/>
    <w:rsid w:val="007057E8"/>
    <w:rsid w:val="008038AE"/>
    <w:rsid w:val="009C5EF4"/>
    <w:rsid w:val="00AE1D65"/>
    <w:rsid w:val="00AE69F1"/>
    <w:rsid w:val="00C44694"/>
    <w:rsid w:val="00FD2E44"/>
    <w:rsid w:val="0FB874C6"/>
    <w:rsid w:val="230A3121"/>
    <w:rsid w:val="29D00ABF"/>
    <w:rsid w:val="3D9411C3"/>
    <w:rsid w:val="6777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152</Words>
  <Characters>869</Characters>
  <Lines>7</Lines>
  <Paragraphs>2</Paragraphs>
  <TotalTime>1</TotalTime>
  <ScaleCrop>false</ScaleCrop>
  <LinksUpToDate>false</LinksUpToDate>
  <CharactersWithSpaces>1019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2023-09-22T03:44:00Z</dcterms:created>
  <dc:creator>Administrator</dc:creator>
  <cp:lastModifiedBy>Administrator</cp:lastModifiedBy>
  <dcterms:modified xsi:type="dcterms:W3CDTF">2023-09-22T03:58:34Z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4946E6AFB7144B2E88BE9D092D71519B_13</vt:lpwstr>
  </property>
</Properties>
</file>