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84D" w:rsidRDefault="00BE7A3C" w:rsidP="00BE7A3C">
      <w:pPr>
        <w:pStyle w:val="a3"/>
        <w:shd w:val="clear" w:color="auto" w:fill="FFFFFF"/>
        <w:spacing w:before="0" w:beforeAutospacing="0" w:after="0" w:afterAutospacing="0"/>
        <w:jc w:val="center"/>
        <w:rPr>
          <w:rFonts w:ascii="楷体_GB2312" w:eastAsia="楷体_GB2312" w:hAnsiTheme="minorHAnsi" w:cs="楷体_GB2312"/>
          <w:b/>
          <w:bCs/>
          <w:sz w:val="36"/>
          <w:szCs w:val="28"/>
        </w:rPr>
      </w:pPr>
      <w:r>
        <w:rPr>
          <w:rFonts w:ascii="楷体_GB2312" w:eastAsia="楷体_GB2312" w:hAnsiTheme="minorHAnsi" w:cs="楷体_GB2312"/>
          <w:b/>
          <w:bCs/>
          <w:noProof/>
          <w:sz w:val="36"/>
          <w:szCs w:val="28"/>
        </w:rPr>
        <w:drawing>
          <wp:inline distT="0" distB="0" distL="0" distR="0">
            <wp:extent cx="5162550" cy="7229475"/>
            <wp:effectExtent l="0" t="0" r="0" b="9525"/>
            <wp:docPr id="5" name="图片 5" descr="D:\工作一般项目303G\01--课件申报全国大奖赛42G\2024-中央电教馆\2024中央电教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工作一般项目303G\01--课件申报全国大奖赛42G\2024-中央电教馆\2024中央电教馆.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449" t="8707" r="8238" b="6786"/>
                    <a:stretch/>
                  </pic:blipFill>
                  <pic:spPr bwMode="auto">
                    <a:xfrm>
                      <a:off x="0" y="0"/>
                      <a:ext cx="5172330" cy="7243171"/>
                    </a:xfrm>
                    <a:prstGeom prst="rect">
                      <a:avLst/>
                    </a:prstGeom>
                    <a:noFill/>
                    <a:ln>
                      <a:noFill/>
                    </a:ln>
                    <a:extLst>
                      <a:ext uri="{53640926-AAD7-44D8-BBD7-CCE9431645EC}">
                        <a14:shadowObscured xmlns:a14="http://schemas.microsoft.com/office/drawing/2010/main"/>
                      </a:ext>
                    </a:extLst>
                  </pic:spPr>
                </pic:pic>
              </a:graphicData>
            </a:graphic>
          </wp:inline>
        </w:drawing>
      </w:r>
    </w:p>
    <w:p w:rsidR="00BA684D" w:rsidRDefault="00BA684D">
      <w:pPr>
        <w:widowControl/>
        <w:jc w:val="left"/>
        <w:rPr>
          <w:rFonts w:ascii="楷体_GB2312" w:eastAsia="楷体_GB2312" w:cs="楷体_GB2312"/>
          <w:b/>
          <w:bCs/>
          <w:kern w:val="0"/>
          <w:sz w:val="36"/>
          <w:szCs w:val="28"/>
        </w:rPr>
      </w:pPr>
      <w:r>
        <w:rPr>
          <w:rFonts w:ascii="楷体_GB2312" w:eastAsia="楷体_GB2312" w:cs="楷体_GB2312"/>
          <w:b/>
          <w:bCs/>
          <w:sz w:val="36"/>
          <w:szCs w:val="28"/>
        </w:rPr>
        <w:br w:type="page"/>
      </w:r>
    </w:p>
    <w:p w:rsidR="00544AB7" w:rsidRPr="0065109C" w:rsidRDefault="00544AB7" w:rsidP="00BA684D">
      <w:pPr>
        <w:pStyle w:val="a3"/>
        <w:shd w:val="clear" w:color="auto" w:fill="FFFFFF"/>
        <w:spacing w:before="0" w:beforeAutospacing="0" w:after="0" w:afterAutospacing="0"/>
        <w:ind w:firstLineChars="200" w:firstLine="723"/>
        <w:jc w:val="center"/>
        <w:rPr>
          <w:rFonts w:ascii="楷体_GB2312" w:eastAsia="楷体_GB2312" w:hAnsiTheme="minorHAnsi" w:cs="楷体_GB2312"/>
          <w:b/>
          <w:bCs/>
          <w:sz w:val="36"/>
          <w:szCs w:val="28"/>
        </w:rPr>
      </w:pPr>
      <w:r w:rsidRPr="005F7C35">
        <w:rPr>
          <w:rFonts w:ascii="楷体_GB2312" w:eastAsia="楷体_GB2312" w:hAnsiTheme="minorHAnsi" w:cs="楷体_GB2312"/>
          <w:b/>
          <w:bCs/>
          <w:sz w:val="36"/>
          <w:szCs w:val="28"/>
        </w:rPr>
        <w:lastRenderedPageBreak/>
        <w:t>202</w:t>
      </w:r>
      <w:r w:rsidR="00BE7A3C">
        <w:rPr>
          <w:rFonts w:ascii="楷体_GB2312" w:eastAsia="楷体_GB2312" w:hAnsiTheme="minorHAnsi" w:cs="楷体_GB2312"/>
          <w:b/>
          <w:bCs/>
          <w:sz w:val="36"/>
          <w:szCs w:val="28"/>
        </w:rPr>
        <w:t>4</w:t>
      </w:r>
      <w:r w:rsidRPr="005F7C35">
        <w:rPr>
          <w:rFonts w:ascii="楷体_GB2312" w:eastAsia="楷体_GB2312" w:hAnsiTheme="minorHAnsi" w:cs="楷体_GB2312"/>
          <w:b/>
          <w:bCs/>
          <w:sz w:val="36"/>
          <w:szCs w:val="28"/>
        </w:rPr>
        <w:t>年全国师生信息素养提升实践活动</w:t>
      </w:r>
      <w:r w:rsidR="005F7C35">
        <w:rPr>
          <w:rFonts w:ascii="楷体_GB2312" w:eastAsia="楷体_GB2312" w:hAnsiTheme="minorHAnsi" w:cs="楷体_GB2312" w:hint="eastAsia"/>
          <w:b/>
          <w:bCs/>
          <w:sz w:val="36"/>
          <w:szCs w:val="28"/>
        </w:rPr>
        <w:br/>
      </w:r>
      <w:r w:rsidRPr="005F7C35">
        <w:rPr>
          <w:rFonts w:ascii="楷体_GB2312" w:eastAsia="楷体_GB2312" w:hAnsiTheme="minorHAnsi" w:cs="楷体_GB2312"/>
          <w:b/>
          <w:bCs/>
          <w:sz w:val="36"/>
          <w:szCs w:val="28"/>
        </w:rPr>
        <w:t>（</w:t>
      </w:r>
      <w:r w:rsidR="009C1F82">
        <w:rPr>
          <w:rFonts w:ascii="楷体_GB2312" w:eastAsia="楷体_GB2312" w:hAnsiTheme="minorHAnsi" w:cs="楷体_GB2312" w:hint="eastAsia"/>
          <w:b/>
          <w:bCs/>
          <w:sz w:val="36"/>
          <w:szCs w:val="28"/>
        </w:rPr>
        <w:t>第二十</w:t>
      </w:r>
      <w:r w:rsidR="00BE7A3C">
        <w:rPr>
          <w:rFonts w:ascii="楷体_GB2312" w:eastAsia="楷体_GB2312" w:hAnsiTheme="minorHAnsi" w:cs="楷体_GB2312" w:hint="eastAsia"/>
          <w:b/>
          <w:bCs/>
          <w:sz w:val="36"/>
          <w:szCs w:val="28"/>
        </w:rPr>
        <w:t>八</w:t>
      </w:r>
      <w:r w:rsidR="009C1F82">
        <w:rPr>
          <w:rFonts w:ascii="楷体_GB2312" w:eastAsia="楷体_GB2312" w:hAnsiTheme="minorHAnsi" w:cs="楷体_GB2312" w:hint="eastAsia"/>
          <w:b/>
          <w:bCs/>
          <w:sz w:val="36"/>
          <w:szCs w:val="28"/>
        </w:rPr>
        <w:t>届教师活动</w:t>
      </w:r>
      <w:r w:rsidRPr="005F7C35">
        <w:rPr>
          <w:rFonts w:ascii="楷体_GB2312" w:eastAsia="楷体_GB2312" w:hAnsiTheme="minorHAnsi" w:cs="楷体_GB2312"/>
          <w:b/>
          <w:bCs/>
          <w:sz w:val="36"/>
          <w:szCs w:val="28"/>
        </w:rPr>
        <w:t>）指南</w:t>
      </w:r>
      <w:r w:rsidR="0065109C">
        <w:rPr>
          <w:rFonts w:ascii="楷体_GB2312" w:eastAsia="楷体_GB2312" w:hAnsiTheme="minorHAnsi" w:cs="楷体_GB2312" w:hint="eastAsia"/>
          <w:b/>
          <w:bCs/>
          <w:sz w:val="36"/>
          <w:szCs w:val="28"/>
        </w:rPr>
        <w:br/>
      </w:r>
      <w:r w:rsidR="0065109C" w:rsidRPr="00F70508">
        <w:rPr>
          <w:rFonts w:ascii="楷体_GB2312" w:eastAsia="楷体_GB2312" w:hAnsiTheme="minorHAnsi" w:cs="楷体_GB2312" w:hint="eastAsia"/>
          <w:b/>
          <w:bCs/>
          <w:sz w:val="32"/>
          <w:szCs w:val="28"/>
        </w:rPr>
        <w:t>高等教育组</w:t>
      </w:r>
      <w:r w:rsidR="007501D9">
        <w:rPr>
          <w:rFonts w:ascii="楷体_GB2312" w:eastAsia="楷体_GB2312" w:hAnsiTheme="minorHAnsi" w:cs="楷体_GB2312" w:hint="eastAsia"/>
          <w:b/>
          <w:bCs/>
          <w:sz w:val="32"/>
          <w:szCs w:val="28"/>
        </w:rPr>
        <w:t>常规</w:t>
      </w:r>
      <w:r w:rsidR="0065109C" w:rsidRPr="00F70508">
        <w:rPr>
          <w:rFonts w:ascii="楷体_GB2312" w:eastAsia="楷体_GB2312" w:hAnsiTheme="minorHAnsi" w:cs="楷体_GB2312"/>
          <w:b/>
          <w:bCs/>
          <w:sz w:val="32"/>
          <w:szCs w:val="28"/>
        </w:rPr>
        <w:t>项目设置及相关要求</w:t>
      </w:r>
    </w:p>
    <w:p w:rsidR="00544AB7" w:rsidRPr="00907E76" w:rsidRDefault="003D72CE" w:rsidP="007501D9">
      <w:pPr>
        <w:pStyle w:val="a3"/>
        <w:shd w:val="clear" w:color="auto" w:fill="FFFFFF"/>
        <w:spacing w:before="0" w:beforeAutospacing="0" w:after="0" w:afterAutospacing="0"/>
        <w:rPr>
          <w:rFonts w:ascii="楷体_GB2312" w:eastAsia="楷体_GB2312" w:hAnsiTheme="minorHAnsi" w:cs="楷体_GB2312"/>
          <w:b/>
          <w:sz w:val="28"/>
          <w:szCs w:val="28"/>
        </w:rPr>
      </w:pPr>
      <w:r w:rsidRPr="005F7C35">
        <w:rPr>
          <w:rFonts w:ascii="楷体_GB2312" w:eastAsia="楷体_GB2312" w:hAnsiTheme="minorHAnsi" w:cs="楷体_GB2312" w:hint="eastAsia"/>
          <w:b/>
          <w:sz w:val="28"/>
          <w:szCs w:val="28"/>
        </w:rPr>
        <w:t>一、</w:t>
      </w:r>
      <w:r w:rsidR="009C1F82">
        <w:rPr>
          <w:rFonts w:ascii="楷体_GB2312" w:eastAsia="楷体_GB2312" w:hAnsiTheme="minorHAnsi" w:cs="楷体_GB2312" w:hint="eastAsia"/>
          <w:b/>
          <w:sz w:val="28"/>
          <w:szCs w:val="28"/>
        </w:rPr>
        <w:t>常规</w:t>
      </w:r>
      <w:r w:rsidRPr="005F7C35">
        <w:rPr>
          <w:rFonts w:ascii="楷体_GB2312" w:eastAsia="楷体_GB2312" w:hAnsiTheme="minorHAnsi" w:cs="楷体_GB2312" w:hint="eastAsia"/>
          <w:b/>
          <w:sz w:val="28"/>
          <w:szCs w:val="28"/>
        </w:rPr>
        <w:t>项目</w:t>
      </w:r>
      <w:r w:rsidR="00544AB7" w:rsidRPr="00907E76">
        <w:rPr>
          <w:rFonts w:ascii="楷体_GB2312" w:eastAsia="楷体_GB2312" w:hAnsiTheme="minorHAnsi" w:cs="楷体_GB2312"/>
          <w:b/>
          <w:sz w:val="28"/>
          <w:szCs w:val="28"/>
        </w:rPr>
        <w:t>设置</w:t>
      </w:r>
    </w:p>
    <w:p w:rsidR="007501D9" w:rsidRPr="007501D9" w:rsidRDefault="007501D9" w:rsidP="007501D9">
      <w:pPr>
        <w:pStyle w:val="a3"/>
        <w:shd w:val="clear" w:color="auto" w:fill="FFFFFF"/>
        <w:spacing w:before="0" w:beforeAutospacing="0" w:after="0" w:afterAutospacing="0"/>
        <w:rPr>
          <w:rFonts w:ascii="楷体_GB2312" w:eastAsia="楷体_GB2312" w:hAnsiTheme="minorHAnsi" w:cs="楷体_GB2312"/>
          <w:b/>
          <w:sz w:val="28"/>
          <w:szCs w:val="28"/>
        </w:rPr>
      </w:pPr>
      <w:r w:rsidRPr="007501D9">
        <w:rPr>
          <w:rFonts w:ascii="楷体_GB2312" w:eastAsia="楷体_GB2312" w:hAnsiTheme="minorHAnsi" w:cs="楷体_GB2312" w:hint="eastAsia"/>
          <w:b/>
          <w:sz w:val="28"/>
          <w:szCs w:val="28"/>
        </w:rPr>
        <w:t>（一）高等教育</w:t>
      </w:r>
      <w:proofErr w:type="gramStart"/>
      <w:r w:rsidRPr="007501D9">
        <w:rPr>
          <w:rFonts w:ascii="楷体_GB2312" w:eastAsia="楷体_GB2312" w:hAnsiTheme="minorHAnsi" w:cs="楷体_GB2312" w:hint="eastAsia"/>
          <w:b/>
          <w:sz w:val="28"/>
          <w:szCs w:val="28"/>
        </w:rPr>
        <w:t>组项目</w:t>
      </w:r>
      <w:proofErr w:type="gramEnd"/>
      <w:r w:rsidRPr="007501D9">
        <w:rPr>
          <w:rFonts w:ascii="楷体_GB2312" w:eastAsia="楷体_GB2312" w:hAnsiTheme="minorHAnsi" w:cs="楷体_GB2312" w:hint="eastAsia"/>
          <w:b/>
          <w:sz w:val="28"/>
          <w:szCs w:val="28"/>
        </w:rPr>
        <w:t>类别</w:t>
      </w:r>
    </w:p>
    <w:p w:rsidR="007501D9" w:rsidRDefault="00544AB7" w:rsidP="007501D9">
      <w:pPr>
        <w:pStyle w:val="a3"/>
        <w:numPr>
          <w:ilvl w:val="0"/>
          <w:numId w:val="1"/>
        </w:numPr>
        <w:shd w:val="clear" w:color="auto" w:fill="FFFFFF"/>
        <w:spacing w:before="0" w:beforeAutospacing="0" w:after="0" w:afterAutospacing="0"/>
        <w:rPr>
          <w:rFonts w:ascii="楷体_GB2312" w:eastAsia="楷体_GB2312" w:hAnsiTheme="minorHAnsi" w:cs="楷体_GB2312"/>
          <w:b/>
          <w:sz w:val="28"/>
          <w:szCs w:val="28"/>
        </w:rPr>
      </w:pPr>
      <w:r w:rsidRPr="00BE7A3C">
        <w:rPr>
          <w:rFonts w:ascii="楷体_GB2312" w:eastAsia="楷体_GB2312" w:hAnsiTheme="minorHAnsi" w:cs="楷体_GB2312"/>
          <w:b/>
          <w:sz w:val="28"/>
          <w:szCs w:val="28"/>
        </w:rPr>
        <w:t>课件</w:t>
      </w:r>
    </w:p>
    <w:p w:rsidR="007501D9" w:rsidRPr="007501D9" w:rsidRDefault="00544AB7" w:rsidP="007501D9">
      <w:pPr>
        <w:pStyle w:val="a3"/>
        <w:numPr>
          <w:ilvl w:val="0"/>
          <w:numId w:val="1"/>
        </w:numPr>
        <w:shd w:val="clear" w:color="auto" w:fill="FFFFFF"/>
        <w:spacing w:before="0" w:beforeAutospacing="0" w:after="0" w:afterAutospacing="0"/>
        <w:rPr>
          <w:rFonts w:ascii="楷体_GB2312" w:eastAsia="楷体_GB2312" w:hAnsiTheme="minorHAnsi" w:cs="楷体_GB2312"/>
          <w:sz w:val="28"/>
          <w:szCs w:val="28"/>
        </w:rPr>
      </w:pPr>
      <w:r w:rsidRPr="00BE7A3C">
        <w:rPr>
          <w:rFonts w:ascii="楷体_GB2312" w:eastAsia="楷体_GB2312" w:hAnsiTheme="minorHAnsi" w:cs="楷体_GB2312"/>
          <w:b/>
          <w:sz w:val="28"/>
          <w:szCs w:val="28"/>
        </w:rPr>
        <w:t>微课</w:t>
      </w:r>
    </w:p>
    <w:p w:rsidR="00544AB7" w:rsidRDefault="00544AB7" w:rsidP="007501D9">
      <w:pPr>
        <w:pStyle w:val="a3"/>
        <w:numPr>
          <w:ilvl w:val="0"/>
          <w:numId w:val="1"/>
        </w:numPr>
        <w:shd w:val="clear" w:color="auto" w:fill="FFFFFF"/>
        <w:spacing w:before="0" w:beforeAutospacing="0" w:after="0" w:afterAutospacing="0"/>
        <w:rPr>
          <w:rFonts w:ascii="楷体_GB2312" w:eastAsia="楷体_GB2312" w:hAnsiTheme="minorHAnsi" w:cs="楷体_GB2312"/>
          <w:sz w:val="28"/>
          <w:szCs w:val="28"/>
        </w:rPr>
      </w:pPr>
      <w:r w:rsidRPr="00BE7A3C">
        <w:rPr>
          <w:rFonts w:ascii="楷体_GB2312" w:eastAsia="楷体_GB2312" w:hAnsiTheme="minorHAnsi" w:cs="楷体_GB2312"/>
          <w:b/>
          <w:sz w:val="28"/>
          <w:szCs w:val="28"/>
        </w:rPr>
        <w:t>信息化教学课程案例</w:t>
      </w:r>
    </w:p>
    <w:p w:rsidR="00544AB7" w:rsidRPr="00907E76" w:rsidRDefault="00544AB7" w:rsidP="00544AB7">
      <w:pPr>
        <w:pStyle w:val="a3"/>
        <w:shd w:val="clear" w:color="auto" w:fill="FFFFFF"/>
        <w:spacing w:before="0" w:beforeAutospacing="0" w:after="0" w:afterAutospacing="0"/>
        <w:rPr>
          <w:rFonts w:ascii="楷体_GB2312" w:eastAsia="楷体_GB2312" w:hAnsiTheme="minorHAnsi" w:cs="楷体_GB2312"/>
          <w:b/>
          <w:sz w:val="28"/>
          <w:szCs w:val="28"/>
        </w:rPr>
      </w:pPr>
      <w:r w:rsidRPr="00907E76">
        <w:rPr>
          <w:rFonts w:ascii="楷体_GB2312" w:eastAsia="楷体_GB2312" w:hAnsiTheme="minorHAnsi" w:cs="楷体_GB2312"/>
          <w:b/>
          <w:sz w:val="28"/>
          <w:szCs w:val="28"/>
        </w:rPr>
        <w:t>（二）项目说明及要求</w:t>
      </w:r>
    </w:p>
    <w:p w:rsidR="00544AB7" w:rsidRPr="003D72CE" w:rsidRDefault="00544AB7" w:rsidP="00B52B53">
      <w:pPr>
        <w:pStyle w:val="a3"/>
        <w:shd w:val="clear" w:color="auto" w:fill="FFFFFF"/>
        <w:spacing w:before="0" w:beforeAutospacing="0" w:after="0" w:afterAutospacing="0"/>
        <w:ind w:firstLineChars="200" w:firstLine="562"/>
        <w:rPr>
          <w:rFonts w:ascii="楷体_GB2312" w:eastAsia="楷体_GB2312" w:hAnsiTheme="minorHAnsi" w:cs="楷体_GB2312"/>
          <w:sz w:val="28"/>
          <w:szCs w:val="28"/>
        </w:rPr>
      </w:pPr>
      <w:r w:rsidRPr="00B52B53">
        <w:rPr>
          <w:rFonts w:ascii="楷体_GB2312" w:eastAsia="楷体_GB2312" w:hAnsiTheme="minorHAnsi" w:cs="楷体_GB2312"/>
          <w:b/>
          <w:sz w:val="28"/>
          <w:szCs w:val="28"/>
        </w:rPr>
        <w:t>1.</w:t>
      </w:r>
      <w:r w:rsidRPr="003D72CE">
        <w:rPr>
          <w:rFonts w:ascii="楷体_GB2312" w:eastAsia="楷体_GB2312" w:hAnsiTheme="minorHAnsi" w:cs="楷体_GB2312"/>
          <w:b/>
          <w:bCs/>
          <w:sz w:val="28"/>
          <w:szCs w:val="28"/>
        </w:rPr>
        <w:t>课件：</w:t>
      </w:r>
      <w:r w:rsidRPr="003D72CE">
        <w:rPr>
          <w:rFonts w:ascii="楷体_GB2312" w:eastAsia="楷体_GB2312" w:hAnsiTheme="minorHAnsi" w:cs="楷体_GB2312"/>
          <w:sz w:val="28"/>
          <w:szCs w:val="28"/>
        </w:rPr>
        <w:t>是指基于数字化、网络化、智能化信息技术和多媒体技术，根据教学内容、目标、过程、方法与评价进行设计、制作完成的应用软件。能够有效支持教与学，高效完成特定教学任务、实现教学目标。各类教学软件、学生自主学习软件、教学评价软件、仿真实验软件等均可报送。</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（1）制作要求：视频、声音、动画等素材使用常用文件格式。</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（2）报送形式：</w:t>
      </w:r>
      <w:r w:rsidR="00BE7A3C" w:rsidRPr="00BE7A3C">
        <w:rPr>
          <w:rFonts w:ascii="楷体_GB2312" w:eastAsia="楷体_GB2312" w:hAnsiTheme="minorHAnsi" w:cs="楷体_GB2312" w:hint="eastAsia"/>
          <w:sz w:val="28"/>
          <w:szCs w:val="28"/>
        </w:rPr>
        <w:t>作品登记表（见附表 1） （PDF 格式），课件演示 视频（MP4 格式），相关设计说明（Word 文档格式） ，相关材料（ZIP 压缩包格式）。</w:t>
      </w:r>
      <w:r w:rsidR="003D72CE">
        <w:rPr>
          <w:rFonts w:ascii="楷体_GB2312" w:eastAsia="楷体_GB2312" w:hAnsiTheme="minorHAnsi" w:cs="楷体_GB2312" w:hint="eastAsia"/>
          <w:sz w:val="28"/>
          <w:szCs w:val="28"/>
        </w:rPr>
        <w:br/>
      </w:r>
      <w:r w:rsidR="00907E76">
        <w:rPr>
          <w:rFonts w:ascii="楷体_GB2312" w:eastAsia="楷体_GB2312" w:hAnsiTheme="minorHAnsi" w:cs="楷体_GB2312" w:hint="eastAsia"/>
          <w:sz w:val="28"/>
          <w:szCs w:val="28"/>
        </w:rPr>
        <w:lastRenderedPageBreak/>
        <w:t xml:space="preserve">    </w:t>
      </w:r>
      <w:r w:rsidR="003D72CE">
        <w:rPr>
          <w:rFonts w:ascii="楷体_GB2312" w:eastAsia="楷体_GB2312" w:hAnsiTheme="minorHAnsi" w:cs="楷体_GB2312" w:hint="eastAsia"/>
          <w:sz w:val="28"/>
          <w:szCs w:val="28"/>
        </w:rPr>
        <w:t>（3）</w:t>
      </w:r>
      <w:r w:rsidR="001A2ABC">
        <w:rPr>
          <w:rFonts w:ascii="楷体_GB2312" w:eastAsia="楷体_GB2312" w:hAnsiTheme="minorHAnsi" w:cs="楷体_GB2312" w:hint="eastAsia"/>
          <w:sz w:val="28"/>
          <w:szCs w:val="28"/>
        </w:rPr>
        <w:t>课件参考指标</w:t>
      </w:r>
      <w:r w:rsidR="003D72CE">
        <w:rPr>
          <w:noProof/>
        </w:rPr>
        <w:drawing>
          <wp:inline distT="0" distB="0" distL="0" distR="0" wp14:anchorId="34F72885" wp14:editId="08DA4837">
            <wp:extent cx="4286250" cy="31527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t="13124"/>
                    <a:stretch/>
                  </pic:blipFill>
                  <pic:spPr bwMode="auto">
                    <a:xfrm>
                      <a:off x="0" y="0"/>
                      <a:ext cx="4286250" cy="3152775"/>
                    </a:xfrm>
                    <a:prstGeom prst="rect">
                      <a:avLst/>
                    </a:prstGeom>
                    <a:ln>
                      <a:noFill/>
                    </a:ln>
                    <a:extLst>
                      <a:ext uri="{53640926-AAD7-44D8-BBD7-CCE9431645EC}">
                        <a14:shadowObscured xmlns:a14="http://schemas.microsoft.com/office/drawing/2010/main"/>
                      </a:ext>
                    </a:extLst>
                  </pic:spPr>
                </pic:pic>
              </a:graphicData>
            </a:graphic>
          </wp:inline>
        </w:drawing>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2.</w:t>
      </w:r>
      <w:r w:rsidRPr="003D72CE">
        <w:rPr>
          <w:rFonts w:ascii="楷体_GB2312" w:eastAsia="楷体_GB2312" w:hAnsiTheme="minorHAnsi" w:cs="楷体_GB2312"/>
          <w:b/>
          <w:bCs/>
          <w:sz w:val="28"/>
          <w:szCs w:val="28"/>
        </w:rPr>
        <w:t>微课：</w:t>
      </w:r>
      <w:r w:rsidRPr="003D72CE">
        <w:rPr>
          <w:rFonts w:ascii="楷体_GB2312" w:eastAsia="楷体_GB2312" w:hAnsiTheme="minorHAnsi" w:cs="楷体_GB2312"/>
          <w:sz w:val="28"/>
          <w:szCs w:val="28"/>
        </w:rPr>
        <w:t>是指教师围绕单一学习主题，以知识点讲解、教学重难点和典型问题解决、技能操作和实验过程演示等为主要内容，使用摄录设备、录</w:t>
      </w:r>
      <w:proofErr w:type="gramStart"/>
      <w:r w:rsidRPr="003D72CE">
        <w:rPr>
          <w:rFonts w:ascii="楷体_GB2312" w:eastAsia="楷体_GB2312" w:hAnsiTheme="minorHAnsi" w:cs="楷体_GB2312"/>
          <w:sz w:val="28"/>
          <w:szCs w:val="28"/>
        </w:rPr>
        <w:t>屏软件</w:t>
      </w:r>
      <w:proofErr w:type="gramEnd"/>
      <w:r w:rsidRPr="003D72CE">
        <w:rPr>
          <w:rFonts w:ascii="楷体_GB2312" w:eastAsia="楷体_GB2312" w:hAnsiTheme="minorHAnsi" w:cs="楷体_GB2312"/>
          <w:sz w:val="28"/>
          <w:szCs w:val="28"/>
        </w:rPr>
        <w:t>等拍摄制作的视频教学资源。主要形式可以是讲授视频，也可以是讲授者使用 PPT、手写</w:t>
      </w:r>
      <w:proofErr w:type="gramStart"/>
      <w:r w:rsidRPr="003D72CE">
        <w:rPr>
          <w:rFonts w:ascii="楷体_GB2312" w:eastAsia="楷体_GB2312" w:hAnsiTheme="minorHAnsi" w:cs="楷体_GB2312"/>
          <w:sz w:val="28"/>
          <w:szCs w:val="28"/>
        </w:rPr>
        <w:t>板配合</w:t>
      </w:r>
      <w:proofErr w:type="gramEnd"/>
      <w:r w:rsidRPr="003D72CE">
        <w:rPr>
          <w:rFonts w:ascii="楷体_GB2312" w:eastAsia="楷体_GB2312" w:hAnsiTheme="minorHAnsi" w:cs="楷体_GB2312"/>
          <w:sz w:val="28"/>
          <w:szCs w:val="28"/>
        </w:rPr>
        <w:t>画图软件和电子白板等方式，对相关教学内容进行批注和讲解的视频。</w:t>
      </w:r>
    </w:p>
    <w:p w:rsidR="00907E76"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（1）制作要求：报送</w:t>
      </w:r>
      <w:proofErr w:type="gramStart"/>
      <w:r w:rsidRPr="003D72CE">
        <w:rPr>
          <w:rFonts w:ascii="楷体_GB2312" w:eastAsia="楷体_GB2312" w:hAnsiTheme="minorHAnsi" w:cs="楷体_GB2312"/>
          <w:sz w:val="28"/>
          <w:szCs w:val="28"/>
        </w:rPr>
        <w:t>的微课作品</w:t>
      </w:r>
      <w:proofErr w:type="gramEnd"/>
      <w:r w:rsidRPr="003D72CE">
        <w:rPr>
          <w:rFonts w:ascii="楷体_GB2312" w:eastAsia="楷体_GB2312" w:hAnsiTheme="minorHAnsi" w:cs="楷体_GB2312"/>
          <w:sz w:val="28"/>
          <w:szCs w:val="28"/>
        </w:rPr>
        <w:t>应是单一有声视频文件，要求教学目标清晰、主题突出、内容完整、声</w:t>
      </w:r>
      <w:proofErr w:type="gramStart"/>
      <w:r w:rsidRPr="003D72CE">
        <w:rPr>
          <w:rFonts w:ascii="楷体_GB2312" w:eastAsia="楷体_GB2312" w:hAnsiTheme="minorHAnsi" w:cs="楷体_GB2312"/>
          <w:sz w:val="28"/>
          <w:szCs w:val="28"/>
        </w:rPr>
        <w:t>画质量</w:t>
      </w:r>
      <w:proofErr w:type="gramEnd"/>
      <w:r w:rsidRPr="003D72CE">
        <w:rPr>
          <w:rFonts w:ascii="楷体_GB2312" w:eastAsia="楷体_GB2312" w:hAnsiTheme="minorHAnsi" w:cs="楷体_GB2312"/>
          <w:sz w:val="28"/>
          <w:szCs w:val="28"/>
        </w:rPr>
        <w:t>好。视频片头要求蓝底白字、楷体、时长5秒，显示教材版本、学段学科、年级学期、课名、教师姓名和所在单位等信息，视频格式采用支持网络在线播放的流媒体格式（如 mp4 等），画面尺寸为</w:t>
      </w:r>
      <w:bookmarkStart w:id="0" w:name="_GoBack"/>
      <w:bookmarkEnd w:id="0"/>
      <w:r w:rsidRPr="003D72CE">
        <w:rPr>
          <w:rFonts w:ascii="楷体_GB2312" w:eastAsia="楷体_GB2312" w:hAnsiTheme="minorHAnsi" w:cs="楷体_GB2312"/>
          <w:sz w:val="28"/>
          <w:szCs w:val="28"/>
        </w:rPr>
        <w:t>640</w:t>
      </w:r>
      <w:r w:rsidRPr="003D72CE">
        <w:rPr>
          <w:rFonts w:ascii="楷体_GB2312" w:eastAsia="楷体_GB2312" w:hAnsiTheme="minorHAnsi" w:cs="楷体_GB2312"/>
          <w:sz w:val="28"/>
          <w:szCs w:val="28"/>
        </w:rPr>
        <w:t>×</w:t>
      </w:r>
      <w:r w:rsidRPr="003D72CE">
        <w:rPr>
          <w:rFonts w:ascii="楷体_GB2312" w:eastAsia="楷体_GB2312" w:hAnsiTheme="minorHAnsi" w:cs="楷体_GB2312"/>
          <w:sz w:val="28"/>
          <w:szCs w:val="28"/>
        </w:rPr>
        <w:t>480 以上，播放时间一般不超过 10 分钟，视频左上角需全程出现教师本人讲课的同步画面。</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根据学科和教学内容特点，如有学习指导、练习题和配套学习资源等材料请一并提交。</w:t>
      </w:r>
    </w:p>
    <w:p w:rsidR="00544AB7"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lastRenderedPageBreak/>
        <w:t>（2）报送形式：作品以 zip 压缩包格式（含附件 1）报送，总大小建议不超过 700MB。</w:t>
      </w:r>
    </w:p>
    <w:p w:rsidR="001A2ABC" w:rsidRPr="003D72CE" w:rsidRDefault="001A2ABC"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Pr>
          <w:rFonts w:ascii="楷体_GB2312" w:eastAsia="楷体_GB2312" w:hAnsiTheme="minorHAnsi" w:cs="楷体_GB2312" w:hint="eastAsia"/>
          <w:sz w:val="28"/>
          <w:szCs w:val="28"/>
        </w:rPr>
        <w:t>（3）</w:t>
      </w:r>
      <w:proofErr w:type="gramStart"/>
      <w:r>
        <w:rPr>
          <w:rFonts w:ascii="楷体_GB2312" w:eastAsia="楷体_GB2312" w:hAnsiTheme="minorHAnsi" w:cs="楷体_GB2312" w:hint="eastAsia"/>
          <w:sz w:val="28"/>
          <w:szCs w:val="28"/>
        </w:rPr>
        <w:t>微课参考</w:t>
      </w:r>
      <w:proofErr w:type="gramEnd"/>
      <w:r>
        <w:rPr>
          <w:rFonts w:ascii="楷体_GB2312" w:eastAsia="楷体_GB2312" w:hAnsiTheme="minorHAnsi" w:cs="楷体_GB2312" w:hint="eastAsia"/>
          <w:sz w:val="28"/>
          <w:szCs w:val="28"/>
        </w:rPr>
        <w:t>指标</w:t>
      </w:r>
      <w:r>
        <w:rPr>
          <w:rFonts w:ascii="楷体_GB2312" w:eastAsia="楷体_GB2312" w:hAnsiTheme="minorHAnsi" w:cs="楷体_GB2312"/>
          <w:sz w:val="28"/>
          <w:szCs w:val="28"/>
        </w:rPr>
        <w:br/>
      </w:r>
      <w:r w:rsidR="0028042F">
        <w:rPr>
          <w:noProof/>
        </w:rPr>
        <w:drawing>
          <wp:inline distT="0" distB="0" distL="0" distR="0" wp14:anchorId="39112DEA" wp14:editId="631B2BDE">
            <wp:extent cx="4095238" cy="2723809"/>
            <wp:effectExtent l="0" t="0" r="635"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095238" cy="2723809"/>
                    </a:xfrm>
                    <a:prstGeom prst="rect">
                      <a:avLst/>
                    </a:prstGeom>
                  </pic:spPr>
                </pic:pic>
              </a:graphicData>
            </a:graphic>
          </wp:inline>
        </w:drawing>
      </w:r>
      <w:r w:rsidR="0028042F" w:rsidDel="0028042F">
        <w:rPr>
          <w:noProof/>
        </w:rPr>
        <w:t xml:space="preserve"> </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3.</w:t>
      </w:r>
      <w:r w:rsidR="00F90208" w:rsidRPr="003D72CE" w:rsidDel="00F90208">
        <w:rPr>
          <w:rFonts w:ascii="楷体_GB2312" w:eastAsia="楷体_GB2312" w:hAnsiTheme="minorHAnsi" w:cs="楷体_GB2312"/>
          <w:b/>
          <w:bCs/>
          <w:sz w:val="28"/>
          <w:szCs w:val="28"/>
        </w:rPr>
        <w:t xml:space="preserve"> </w:t>
      </w:r>
      <w:r w:rsidRPr="003D72CE">
        <w:rPr>
          <w:rFonts w:ascii="楷体_GB2312" w:eastAsia="楷体_GB2312" w:hAnsiTheme="minorHAnsi" w:cs="楷体_GB2312"/>
          <w:b/>
          <w:bCs/>
          <w:sz w:val="28"/>
          <w:szCs w:val="28"/>
        </w:rPr>
        <w:t>信息化教学课程案例：</w:t>
      </w:r>
      <w:r w:rsidRPr="003D72CE">
        <w:rPr>
          <w:rFonts w:ascii="楷体_GB2312" w:eastAsia="楷体_GB2312" w:hAnsiTheme="minorHAnsi" w:cs="楷体_GB2312"/>
          <w:sz w:val="28"/>
          <w:szCs w:val="28"/>
        </w:rPr>
        <w:t>是指利用信息技术优化课程教学，转变学习方式，创新课堂教学模式，教育教学改革成效显著的案例。包括课堂教学、研究性教学、实验实训教学、见习实习教学等多种类型，采用混合教学或在线教学模式。</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（1）</w:t>
      </w:r>
      <w:r w:rsidR="00BE7A3C">
        <w:rPr>
          <w:rFonts w:ascii="楷体_GB2312" w:eastAsia="楷体_GB2312" w:hAnsiTheme="minorHAnsi" w:cs="楷体_GB2312" w:hint="eastAsia"/>
          <w:sz w:val="28"/>
          <w:szCs w:val="28"/>
        </w:rPr>
        <w:t>制作</w:t>
      </w:r>
      <w:r w:rsidRPr="003D72CE">
        <w:rPr>
          <w:rFonts w:ascii="楷体_GB2312" w:eastAsia="楷体_GB2312" w:hAnsiTheme="minorHAnsi" w:cs="楷体_GB2312"/>
          <w:sz w:val="28"/>
          <w:szCs w:val="28"/>
        </w:rPr>
        <w:t>要求：</w:t>
      </w:r>
      <w:r w:rsidR="00EF6364" w:rsidRPr="003D72CE">
        <w:rPr>
          <w:rFonts w:ascii="楷体_GB2312" w:eastAsia="楷体_GB2312" w:hAnsiTheme="minorHAnsi" w:cs="楷体_GB2312"/>
          <w:sz w:val="28"/>
          <w:szCs w:val="28"/>
        </w:rPr>
        <w:t xml:space="preserve"> </w:t>
      </w:r>
    </w:p>
    <w:p w:rsidR="00544AB7" w:rsidRPr="003D72CE" w:rsidRDefault="00544AB7" w:rsidP="003D72CE">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教学活动录像：反映信息化课程教学情况，针对案例特点，提供合适的教学活动录像，可以是具有代表性的单节课堂教学实录、多节课堂片段剪辑、专题介绍视频等多种形式。使用 mp4 等格式，时间总计不超过 50 分钟。</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相关材料：教学设计方案、课程资源等。</w:t>
      </w:r>
    </w:p>
    <w:p w:rsidR="00544AB7" w:rsidRPr="003D72CE" w:rsidRDefault="00544AB7" w:rsidP="00544AB7">
      <w:pPr>
        <w:pStyle w:val="a3"/>
        <w:shd w:val="clear" w:color="auto" w:fill="FFFFFF"/>
        <w:spacing w:before="0" w:beforeAutospacing="0" w:after="0" w:afterAutospacing="0"/>
        <w:rPr>
          <w:rFonts w:ascii="楷体_GB2312" w:eastAsia="楷体_GB2312" w:hAnsiTheme="minorHAnsi" w:cs="楷体_GB2312"/>
          <w:sz w:val="28"/>
          <w:szCs w:val="28"/>
        </w:rPr>
      </w:pPr>
      <w:r w:rsidRPr="003D72CE">
        <w:rPr>
          <w:rFonts w:ascii="楷体_GB2312" w:eastAsia="楷体_GB2312" w:hAnsiTheme="minorHAnsi" w:cs="楷体_GB2312"/>
          <w:sz w:val="28"/>
          <w:szCs w:val="28"/>
        </w:rPr>
        <w:t>（2）报送形式：</w:t>
      </w:r>
      <w:r w:rsidR="00BE7A3C" w:rsidRPr="00BE7A3C">
        <w:rPr>
          <w:rFonts w:ascii="楷体_GB2312" w:eastAsia="楷体_GB2312" w:hAnsiTheme="minorHAnsi" w:cs="楷体_GB2312" w:hint="eastAsia"/>
          <w:sz w:val="28"/>
          <w:szCs w:val="28"/>
        </w:rPr>
        <w:t>作品登记表（见附表 2） （</w:t>
      </w:r>
      <w:r w:rsidR="006F2271" w:rsidRPr="00BE7A3C">
        <w:rPr>
          <w:rFonts w:ascii="楷体_GB2312" w:eastAsia="楷体_GB2312" w:hAnsiTheme="minorHAnsi" w:cs="楷体_GB2312" w:hint="eastAsia"/>
          <w:sz w:val="28"/>
          <w:szCs w:val="28"/>
        </w:rPr>
        <w:t>Word文档格式</w:t>
      </w:r>
      <w:r w:rsidR="00BE7A3C" w:rsidRPr="00BE7A3C">
        <w:rPr>
          <w:rFonts w:ascii="楷体_GB2312" w:eastAsia="楷体_GB2312" w:hAnsiTheme="minorHAnsi" w:cs="楷体_GB2312" w:hint="eastAsia"/>
          <w:sz w:val="28"/>
          <w:szCs w:val="28"/>
        </w:rPr>
        <w:t>），案例介绍文档（Word文档格式） ，教学活动录像（MP4格式），相关</w:t>
      </w:r>
      <w:r w:rsidR="00BE7A3C" w:rsidRPr="00BE7A3C">
        <w:rPr>
          <w:rFonts w:ascii="楷体_GB2312" w:eastAsia="楷体_GB2312" w:hAnsiTheme="minorHAnsi" w:cs="楷体_GB2312" w:hint="eastAsia"/>
          <w:sz w:val="28"/>
          <w:szCs w:val="28"/>
        </w:rPr>
        <w:lastRenderedPageBreak/>
        <w:t>材料（ZIP压缩包格式）</w:t>
      </w:r>
      <w:r w:rsidR="001A2ABC">
        <w:rPr>
          <w:rFonts w:ascii="楷体_GB2312" w:eastAsia="楷体_GB2312" w:hAnsiTheme="minorHAnsi" w:cs="楷体_GB2312" w:hint="eastAsia"/>
          <w:sz w:val="28"/>
          <w:szCs w:val="28"/>
        </w:rPr>
        <w:br/>
      </w:r>
      <w:r w:rsidR="001A2ABC">
        <w:rPr>
          <w:rFonts w:ascii="楷体_GB2312" w:eastAsia="楷体_GB2312" w:hAnsiTheme="minorHAnsi" w:cs="楷体_GB2312"/>
          <w:sz w:val="28"/>
          <w:szCs w:val="28"/>
        </w:rPr>
        <w:t>（3）</w:t>
      </w:r>
      <w:r w:rsidR="001A2ABC" w:rsidRPr="0028042F">
        <w:rPr>
          <w:rFonts w:ascii="楷体_GB2312" w:eastAsia="楷体_GB2312" w:hAnsiTheme="minorHAnsi" w:cs="楷体_GB2312"/>
          <w:sz w:val="28"/>
          <w:szCs w:val="28"/>
        </w:rPr>
        <w:t>信息化教学课程案例</w:t>
      </w:r>
      <w:r w:rsidR="001A2ABC" w:rsidRPr="0028042F">
        <w:rPr>
          <w:rFonts w:ascii="楷体_GB2312" w:eastAsia="楷体_GB2312" w:hAnsiTheme="minorHAnsi" w:cs="楷体_GB2312" w:hint="eastAsia"/>
          <w:sz w:val="28"/>
          <w:szCs w:val="28"/>
        </w:rPr>
        <w:t>参考指标</w:t>
      </w:r>
      <w:r w:rsidR="001A2ABC">
        <w:rPr>
          <w:rFonts w:ascii="楷体_GB2312" w:eastAsia="楷体_GB2312" w:hAnsiTheme="minorHAnsi" w:cs="楷体_GB2312" w:hint="eastAsia"/>
          <w:sz w:val="28"/>
          <w:szCs w:val="28"/>
        </w:rPr>
        <w:br/>
      </w:r>
      <w:r w:rsidR="001A2ABC">
        <w:rPr>
          <w:noProof/>
        </w:rPr>
        <w:drawing>
          <wp:inline distT="0" distB="0" distL="0" distR="0" wp14:anchorId="246ED6E4" wp14:editId="4B36AA3D">
            <wp:extent cx="4162425" cy="3581399"/>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t="1313"/>
                    <a:stretch/>
                  </pic:blipFill>
                  <pic:spPr bwMode="auto">
                    <a:xfrm>
                      <a:off x="0" y="0"/>
                      <a:ext cx="4161905" cy="3580952"/>
                    </a:xfrm>
                    <a:prstGeom prst="rect">
                      <a:avLst/>
                    </a:prstGeom>
                    <a:ln>
                      <a:noFill/>
                    </a:ln>
                    <a:extLst>
                      <a:ext uri="{53640926-AAD7-44D8-BBD7-CCE9431645EC}">
                        <a14:shadowObscured xmlns:a14="http://schemas.microsoft.com/office/drawing/2010/main"/>
                      </a:ext>
                    </a:extLst>
                  </pic:spPr>
                </pic:pic>
              </a:graphicData>
            </a:graphic>
          </wp:inline>
        </w:drawing>
      </w:r>
    </w:p>
    <w:p w:rsidR="00544AB7" w:rsidRPr="00907E76" w:rsidRDefault="00544AB7" w:rsidP="00544AB7">
      <w:pPr>
        <w:pStyle w:val="a3"/>
        <w:shd w:val="clear" w:color="auto" w:fill="FFFFFF"/>
        <w:spacing w:before="0" w:beforeAutospacing="0" w:after="0" w:afterAutospacing="0"/>
        <w:rPr>
          <w:rFonts w:ascii="楷体_GB2312" w:eastAsia="楷体_GB2312" w:hAnsiTheme="minorHAnsi" w:cs="楷体_GB2312"/>
          <w:b/>
          <w:sz w:val="28"/>
          <w:szCs w:val="28"/>
        </w:rPr>
      </w:pPr>
      <w:r w:rsidRPr="00907E76">
        <w:rPr>
          <w:rFonts w:ascii="楷体_GB2312" w:eastAsia="楷体_GB2312" w:hAnsiTheme="minorHAnsi" w:cs="楷体_GB2312"/>
          <w:b/>
          <w:sz w:val="28"/>
          <w:szCs w:val="28"/>
        </w:rPr>
        <w:t>（三）作品资格审定</w:t>
      </w:r>
    </w:p>
    <w:p w:rsidR="00544AB7" w:rsidRPr="003D72CE" w:rsidRDefault="00544AB7" w:rsidP="00544AB7">
      <w:pPr>
        <w:pStyle w:val="a3"/>
        <w:shd w:val="clear" w:color="auto" w:fill="FFFFFF"/>
        <w:spacing w:before="0" w:beforeAutospacing="0" w:after="0" w:afterAutospacing="0"/>
        <w:rPr>
          <w:rFonts w:ascii="楷体_GB2312" w:eastAsia="楷体_GB2312" w:hAnsiTheme="minorHAnsi" w:cs="楷体_GB2312"/>
          <w:sz w:val="28"/>
          <w:szCs w:val="28"/>
        </w:rPr>
      </w:pPr>
      <w:r w:rsidRPr="003D72CE">
        <w:rPr>
          <w:rFonts w:ascii="楷体_GB2312" w:eastAsia="楷体_GB2312" w:hAnsiTheme="minorHAnsi" w:cs="楷体_GB2312"/>
          <w:sz w:val="28"/>
          <w:szCs w:val="28"/>
        </w:rPr>
        <w:t>1.有政治原则性错误和学科概念性错误的作品，取消参加资格。</w:t>
      </w:r>
    </w:p>
    <w:p w:rsidR="00544AB7" w:rsidRDefault="00544AB7" w:rsidP="00544AB7">
      <w:pPr>
        <w:pStyle w:val="a3"/>
        <w:shd w:val="clear" w:color="auto" w:fill="FFFFFF"/>
        <w:spacing w:before="0" w:beforeAutospacing="0" w:after="0" w:afterAutospacing="0"/>
        <w:rPr>
          <w:rFonts w:ascii="楷体_GB2312" w:eastAsia="楷体_GB2312" w:hAnsiTheme="minorHAnsi" w:cs="楷体_GB2312"/>
          <w:sz w:val="28"/>
          <w:szCs w:val="28"/>
        </w:rPr>
      </w:pPr>
      <w:r w:rsidRPr="003D72CE">
        <w:rPr>
          <w:rFonts w:ascii="楷体_GB2312" w:eastAsia="楷体_GB2312" w:hAnsiTheme="minorHAnsi" w:cs="楷体_GB2312"/>
          <w:sz w:val="28"/>
          <w:szCs w:val="28"/>
        </w:rPr>
        <w:t>2.存在弄虚作假行为的作品，取消参加资格。</w:t>
      </w:r>
    </w:p>
    <w:p w:rsidR="00E46E5B" w:rsidRPr="003D72CE" w:rsidRDefault="00E46E5B" w:rsidP="00544AB7">
      <w:pPr>
        <w:pStyle w:val="a3"/>
        <w:shd w:val="clear" w:color="auto" w:fill="FFFFFF"/>
        <w:spacing w:before="0" w:beforeAutospacing="0" w:after="0" w:afterAutospacing="0"/>
        <w:rPr>
          <w:rFonts w:ascii="楷体_GB2312" w:eastAsia="楷体_GB2312" w:hAnsiTheme="minorHAnsi" w:cs="楷体_GB2312"/>
          <w:sz w:val="28"/>
          <w:szCs w:val="28"/>
        </w:rPr>
      </w:pPr>
      <w:r>
        <w:rPr>
          <w:rFonts w:ascii="楷体_GB2312" w:eastAsia="楷体_GB2312" w:hAnsiTheme="minorHAnsi" w:cs="楷体_GB2312" w:hint="eastAsia"/>
          <w:sz w:val="28"/>
          <w:szCs w:val="28"/>
        </w:rPr>
        <w:t>3.</w:t>
      </w:r>
      <w:r w:rsidRPr="00E46E5B">
        <w:rPr>
          <w:rFonts w:ascii="楷体_GB2312" w:eastAsia="楷体_GB2312" w:hAnsiTheme="minorHAnsi" w:cs="楷体_GB2312" w:hint="eastAsia"/>
          <w:sz w:val="28"/>
          <w:szCs w:val="28"/>
        </w:rPr>
        <w:t>已参加往届活动或其他国家级活动的作品，取消参加资格。</w:t>
      </w:r>
    </w:p>
    <w:p w:rsidR="00544AB7" w:rsidRPr="00907E76" w:rsidRDefault="00544AB7" w:rsidP="00544AB7">
      <w:pPr>
        <w:pStyle w:val="a3"/>
        <w:shd w:val="clear" w:color="auto" w:fill="FFFFFF"/>
        <w:spacing w:before="0" w:beforeAutospacing="0" w:after="0" w:afterAutospacing="0"/>
        <w:rPr>
          <w:rFonts w:ascii="楷体_GB2312" w:eastAsia="楷体_GB2312" w:hAnsiTheme="minorHAnsi" w:cs="楷体_GB2312"/>
          <w:b/>
          <w:sz w:val="28"/>
          <w:szCs w:val="28"/>
        </w:rPr>
      </w:pPr>
      <w:r w:rsidRPr="00907E76">
        <w:rPr>
          <w:rFonts w:ascii="楷体_GB2312" w:eastAsia="楷体_GB2312" w:hAnsiTheme="minorHAnsi" w:cs="楷体_GB2312"/>
          <w:b/>
          <w:sz w:val="28"/>
          <w:szCs w:val="28"/>
        </w:rPr>
        <w:t>（四）作品制作</w:t>
      </w:r>
    </w:p>
    <w:p w:rsidR="00544AB7" w:rsidRPr="003D72CE" w:rsidRDefault="00544AB7" w:rsidP="00544AB7">
      <w:pPr>
        <w:pStyle w:val="a3"/>
        <w:shd w:val="clear" w:color="auto" w:fill="FFFFFF"/>
        <w:spacing w:before="0" w:beforeAutospacing="0" w:after="0" w:afterAutospacing="0"/>
        <w:rPr>
          <w:rFonts w:ascii="楷体_GB2312" w:eastAsia="楷体_GB2312" w:hAnsiTheme="minorHAnsi" w:cs="楷体_GB2312"/>
          <w:sz w:val="28"/>
          <w:szCs w:val="28"/>
        </w:rPr>
      </w:pPr>
      <w:r w:rsidRPr="003D72CE">
        <w:rPr>
          <w:rFonts w:ascii="楷体_GB2312" w:eastAsia="楷体_GB2312" w:hAnsiTheme="minorHAnsi" w:cs="楷体_GB2312"/>
          <w:sz w:val="28"/>
          <w:szCs w:val="28"/>
        </w:rPr>
        <w:t>1.作者应对作品的原创性、真实性负责，非原创的部分需注明出处。如引起知识产权异议和纠纷，其责任由作品作者承担。</w:t>
      </w:r>
    </w:p>
    <w:p w:rsidR="00544AB7" w:rsidRDefault="00544AB7" w:rsidP="00544AB7">
      <w:pPr>
        <w:pStyle w:val="a3"/>
        <w:shd w:val="clear" w:color="auto" w:fill="FFFFFF"/>
        <w:spacing w:before="0" w:beforeAutospacing="0" w:after="0" w:afterAutospacing="0"/>
        <w:rPr>
          <w:rFonts w:ascii="楷体_GB2312" w:eastAsia="楷体_GB2312" w:hAnsiTheme="minorHAnsi" w:cs="楷体_GB2312"/>
          <w:sz w:val="28"/>
          <w:szCs w:val="28"/>
        </w:rPr>
      </w:pPr>
      <w:r w:rsidRPr="003D72CE">
        <w:rPr>
          <w:rFonts w:ascii="楷体_GB2312" w:eastAsia="楷体_GB2312" w:hAnsiTheme="minorHAnsi" w:cs="楷体_GB2312"/>
          <w:sz w:val="28"/>
          <w:szCs w:val="28"/>
        </w:rPr>
        <w:t>2.每件作品作者不超过3人，不接受以单位名义集体创作的作品。</w:t>
      </w:r>
    </w:p>
    <w:p w:rsidR="00E46E5B" w:rsidRPr="003D72CE" w:rsidRDefault="00E46E5B" w:rsidP="00544AB7">
      <w:pPr>
        <w:pStyle w:val="a3"/>
        <w:shd w:val="clear" w:color="auto" w:fill="FFFFFF"/>
        <w:spacing w:before="0" w:beforeAutospacing="0" w:after="0" w:afterAutospacing="0"/>
        <w:rPr>
          <w:rFonts w:ascii="楷体_GB2312" w:eastAsia="楷体_GB2312" w:hAnsiTheme="minorHAnsi" w:cs="楷体_GB2312"/>
          <w:sz w:val="28"/>
          <w:szCs w:val="28"/>
        </w:rPr>
      </w:pPr>
      <w:r>
        <w:rPr>
          <w:rFonts w:ascii="楷体_GB2312" w:eastAsia="楷体_GB2312" w:hAnsiTheme="minorHAnsi" w:cs="楷体_GB2312" w:hint="eastAsia"/>
          <w:sz w:val="28"/>
          <w:szCs w:val="28"/>
        </w:rPr>
        <w:t>3.</w:t>
      </w:r>
      <w:r w:rsidRPr="00E46E5B">
        <w:rPr>
          <w:rFonts w:ascii="楷体_GB2312" w:eastAsia="楷体_GB2312" w:hAnsiTheme="minorHAnsi" w:cs="楷体_GB2312" w:hint="eastAsia"/>
          <w:sz w:val="28"/>
          <w:szCs w:val="28"/>
        </w:rPr>
        <w:t>组委会拥有该作品的使用权，可以公益形式对该作品进行 展示和传播</w:t>
      </w:r>
      <w:r>
        <w:rPr>
          <w:rFonts w:ascii="楷体_GB2312" w:eastAsia="楷体_GB2312" w:hAnsiTheme="minorHAnsi" w:cs="楷体_GB2312" w:hint="eastAsia"/>
          <w:sz w:val="28"/>
          <w:szCs w:val="28"/>
        </w:rPr>
        <w:t>。</w:t>
      </w:r>
    </w:p>
    <w:p w:rsidR="00F90208" w:rsidRPr="00D9761A" w:rsidRDefault="00F90208" w:rsidP="00F90208">
      <w:pPr>
        <w:autoSpaceDE w:val="0"/>
        <w:autoSpaceDN w:val="0"/>
        <w:adjustRightInd w:val="0"/>
        <w:jc w:val="left"/>
        <w:rPr>
          <w:rFonts w:ascii="楷体_GB2312" w:eastAsia="楷体_GB2312" w:cs="楷体_GB2312"/>
          <w:b/>
          <w:kern w:val="0"/>
          <w:sz w:val="28"/>
          <w:szCs w:val="28"/>
        </w:rPr>
      </w:pPr>
      <w:r w:rsidRPr="00D9761A">
        <w:rPr>
          <w:rFonts w:ascii="楷体_GB2312" w:eastAsia="楷体_GB2312" w:cs="楷体_GB2312" w:hint="eastAsia"/>
          <w:b/>
          <w:kern w:val="0"/>
          <w:sz w:val="28"/>
          <w:szCs w:val="28"/>
        </w:rPr>
        <w:t>（</w:t>
      </w:r>
      <w:r w:rsidR="00B93E1E">
        <w:rPr>
          <w:rFonts w:ascii="楷体_GB2312" w:eastAsia="楷体_GB2312" w:cs="楷体_GB2312" w:hint="eastAsia"/>
          <w:b/>
          <w:kern w:val="0"/>
          <w:sz w:val="28"/>
          <w:szCs w:val="28"/>
        </w:rPr>
        <w:t>五</w:t>
      </w:r>
      <w:r w:rsidRPr="00D9761A">
        <w:rPr>
          <w:rFonts w:ascii="楷体_GB2312" w:eastAsia="楷体_GB2312" w:cs="楷体_GB2312" w:hint="eastAsia"/>
          <w:b/>
          <w:kern w:val="0"/>
          <w:sz w:val="28"/>
          <w:szCs w:val="28"/>
        </w:rPr>
        <w:t>）参加办法及报送作品数量</w:t>
      </w:r>
    </w:p>
    <w:p w:rsidR="00F90208" w:rsidRPr="00D9761A" w:rsidRDefault="00F90208" w:rsidP="004116F4">
      <w:pPr>
        <w:autoSpaceDE w:val="0"/>
        <w:autoSpaceDN w:val="0"/>
        <w:adjustRightInd w:val="0"/>
        <w:ind w:firstLineChars="196" w:firstLine="549"/>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lastRenderedPageBreak/>
        <w:t>高等教育组</w:t>
      </w:r>
      <w:r w:rsidR="00907E76" w:rsidRPr="00D9761A">
        <w:rPr>
          <w:rFonts w:ascii="楷体_GB2312" w:eastAsia="楷体_GB2312" w:cs="楷体_GB2312" w:hint="eastAsia"/>
          <w:kern w:val="0"/>
          <w:sz w:val="28"/>
          <w:szCs w:val="28"/>
        </w:rPr>
        <w:t>：</w:t>
      </w:r>
      <w:r w:rsidRPr="00D9761A">
        <w:rPr>
          <w:rFonts w:ascii="楷体_GB2312" w:eastAsia="楷体_GB2312" w:cs="楷体_GB2312" w:hint="eastAsia"/>
          <w:kern w:val="0"/>
          <w:sz w:val="28"/>
          <w:szCs w:val="28"/>
        </w:rPr>
        <w:t>根据个人自愿参加的原则，可由各省（自治区、直辖市）、计划单列市活动组织部门统一网上报送；也可由各高校活动组织部门统一网上报送，每个学校报送作品总数不超过</w:t>
      </w:r>
      <w:r w:rsidRPr="00D9761A">
        <w:rPr>
          <w:rFonts w:ascii="楷体_GB2312" w:eastAsia="楷体_GB2312" w:cs="楷体_GB2312"/>
          <w:kern w:val="0"/>
          <w:sz w:val="28"/>
          <w:szCs w:val="28"/>
        </w:rPr>
        <w:t>5</w:t>
      </w:r>
      <w:r w:rsidRPr="00D9761A">
        <w:rPr>
          <w:rFonts w:ascii="楷体_GB2312" w:eastAsia="楷体_GB2312" w:cs="楷体_GB2312" w:hint="eastAsia"/>
          <w:kern w:val="0"/>
          <w:sz w:val="28"/>
          <w:szCs w:val="28"/>
        </w:rPr>
        <w:t>件。</w:t>
      </w:r>
    </w:p>
    <w:p w:rsidR="00F90208" w:rsidRPr="00D9761A" w:rsidRDefault="00F90208" w:rsidP="00F90208">
      <w:pPr>
        <w:autoSpaceDE w:val="0"/>
        <w:autoSpaceDN w:val="0"/>
        <w:adjustRightInd w:val="0"/>
        <w:jc w:val="left"/>
        <w:rPr>
          <w:rFonts w:ascii="楷体_GB2312" w:eastAsia="楷体_GB2312" w:cs="楷体_GB2312"/>
          <w:b/>
          <w:kern w:val="0"/>
          <w:sz w:val="28"/>
          <w:szCs w:val="28"/>
        </w:rPr>
      </w:pPr>
      <w:r w:rsidRPr="00B93E1E">
        <w:rPr>
          <w:rFonts w:ascii="楷体_GB2312" w:eastAsia="楷体_GB2312" w:cs="楷体_GB2312" w:hint="eastAsia"/>
          <w:b/>
          <w:kern w:val="0"/>
          <w:sz w:val="28"/>
          <w:szCs w:val="28"/>
        </w:rPr>
        <w:t>（</w:t>
      </w:r>
      <w:r w:rsidR="00B93E1E" w:rsidRPr="00B93E1E">
        <w:rPr>
          <w:rFonts w:ascii="楷体_GB2312" w:eastAsia="楷体_GB2312" w:cs="楷体_GB2312" w:hint="eastAsia"/>
          <w:b/>
          <w:kern w:val="0"/>
          <w:sz w:val="28"/>
          <w:szCs w:val="28"/>
        </w:rPr>
        <w:t>六</w:t>
      </w:r>
      <w:r w:rsidRPr="00B93E1E">
        <w:rPr>
          <w:rFonts w:ascii="楷体_GB2312" w:eastAsia="楷体_GB2312" w:cs="楷体_GB2312" w:hint="eastAsia"/>
          <w:b/>
          <w:kern w:val="0"/>
          <w:sz w:val="28"/>
          <w:szCs w:val="28"/>
        </w:rPr>
        <w:t>）报</w:t>
      </w:r>
      <w:r w:rsidRPr="00D9761A">
        <w:rPr>
          <w:rFonts w:ascii="楷体_GB2312" w:eastAsia="楷体_GB2312" w:cs="楷体_GB2312" w:hint="eastAsia"/>
          <w:b/>
          <w:kern w:val="0"/>
          <w:sz w:val="28"/>
          <w:szCs w:val="28"/>
        </w:rPr>
        <w:t>送时间、方式</w:t>
      </w:r>
    </w:p>
    <w:p w:rsidR="00F90208" w:rsidRPr="00D9761A" w:rsidRDefault="00F90208" w:rsidP="00305B14">
      <w:pPr>
        <w:autoSpaceDE w:val="0"/>
        <w:autoSpaceDN w:val="0"/>
        <w:adjustRightInd w:val="0"/>
        <w:ind w:firstLineChars="200" w:firstLine="56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高等教育组</w:t>
      </w:r>
      <w:r w:rsidR="00354064">
        <w:rPr>
          <w:rFonts w:ascii="楷体_GB2312" w:eastAsia="楷体_GB2312" w:cs="楷体_GB2312" w:hint="eastAsia"/>
          <w:kern w:val="0"/>
          <w:sz w:val="28"/>
          <w:szCs w:val="28"/>
        </w:rPr>
        <w:t>常规项目</w:t>
      </w:r>
      <w:r w:rsidRPr="00D9761A">
        <w:rPr>
          <w:rFonts w:ascii="楷体_GB2312" w:eastAsia="楷体_GB2312" w:cs="楷体_GB2312" w:hint="eastAsia"/>
          <w:kern w:val="0"/>
          <w:sz w:val="28"/>
          <w:szCs w:val="28"/>
        </w:rPr>
        <w:t>：</w:t>
      </w:r>
      <w:r w:rsidRPr="00D9761A">
        <w:rPr>
          <w:rFonts w:ascii="楷体_GB2312" w:eastAsia="楷体_GB2312" w:cs="楷体_GB2312"/>
          <w:kern w:val="0"/>
          <w:sz w:val="28"/>
          <w:szCs w:val="28"/>
        </w:rPr>
        <w:t>202</w:t>
      </w:r>
      <w:r w:rsidR="00E46E5B">
        <w:rPr>
          <w:rFonts w:ascii="楷体_GB2312" w:eastAsia="楷体_GB2312" w:cs="楷体_GB2312"/>
          <w:kern w:val="0"/>
          <w:sz w:val="28"/>
          <w:szCs w:val="28"/>
        </w:rPr>
        <w:t>4</w:t>
      </w:r>
      <w:r w:rsidRPr="00D9761A">
        <w:rPr>
          <w:rFonts w:ascii="楷体_GB2312" w:eastAsia="楷体_GB2312" w:cs="楷体_GB2312" w:hint="eastAsia"/>
          <w:kern w:val="0"/>
          <w:sz w:val="28"/>
          <w:szCs w:val="28"/>
        </w:rPr>
        <w:t>年</w:t>
      </w:r>
      <w:r w:rsidRPr="00D9761A">
        <w:rPr>
          <w:rFonts w:ascii="楷体_GB2312" w:eastAsia="楷体_GB2312" w:cs="楷体_GB2312"/>
          <w:kern w:val="0"/>
          <w:sz w:val="28"/>
          <w:szCs w:val="28"/>
        </w:rPr>
        <w:t>9</w:t>
      </w:r>
      <w:r w:rsidRPr="00D9761A">
        <w:rPr>
          <w:rFonts w:ascii="楷体_GB2312" w:eastAsia="楷体_GB2312" w:cs="楷体_GB2312" w:hint="eastAsia"/>
          <w:kern w:val="0"/>
          <w:sz w:val="28"/>
          <w:szCs w:val="28"/>
        </w:rPr>
        <w:t>月</w:t>
      </w:r>
      <w:r w:rsidRPr="00D9761A">
        <w:rPr>
          <w:rFonts w:ascii="楷体_GB2312" w:eastAsia="楷体_GB2312" w:cs="楷体_GB2312"/>
          <w:kern w:val="0"/>
          <w:sz w:val="28"/>
          <w:szCs w:val="28"/>
        </w:rPr>
        <w:t>1</w:t>
      </w:r>
      <w:r w:rsidRPr="00D9761A">
        <w:rPr>
          <w:rFonts w:ascii="楷体_GB2312" w:eastAsia="楷体_GB2312" w:cs="楷体_GB2312" w:hint="eastAsia"/>
          <w:kern w:val="0"/>
          <w:sz w:val="28"/>
          <w:szCs w:val="28"/>
        </w:rPr>
        <w:t>日—</w:t>
      </w:r>
      <w:r w:rsidRPr="00D9761A">
        <w:rPr>
          <w:rFonts w:ascii="楷体_GB2312" w:eastAsia="楷体_GB2312" w:cs="楷体_GB2312"/>
          <w:kern w:val="0"/>
          <w:sz w:val="28"/>
          <w:szCs w:val="28"/>
        </w:rPr>
        <w:t>2</w:t>
      </w:r>
      <w:r w:rsidR="00E46E5B">
        <w:rPr>
          <w:rFonts w:ascii="楷体_GB2312" w:eastAsia="楷体_GB2312" w:cs="楷体_GB2312"/>
          <w:kern w:val="0"/>
          <w:sz w:val="28"/>
          <w:szCs w:val="28"/>
        </w:rPr>
        <w:t>1</w:t>
      </w:r>
      <w:r w:rsidRPr="00D9761A">
        <w:rPr>
          <w:rFonts w:ascii="楷体_GB2312" w:eastAsia="楷体_GB2312" w:cs="楷体_GB2312" w:hint="eastAsia"/>
          <w:kern w:val="0"/>
          <w:sz w:val="28"/>
          <w:szCs w:val="28"/>
        </w:rPr>
        <w:t>日期间，由各省级组织单位或高校登录活动网站（</w:t>
      </w:r>
      <w:r w:rsidRPr="00D9761A">
        <w:rPr>
          <w:rFonts w:ascii="楷体_GB2312" w:eastAsia="楷体_GB2312" w:cs="楷体_GB2312"/>
          <w:kern w:val="0"/>
          <w:sz w:val="28"/>
          <w:szCs w:val="28"/>
        </w:rPr>
        <w:t>http://</w:t>
      </w:r>
      <w:r w:rsidR="00E46E5B">
        <w:rPr>
          <w:rFonts w:ascii="楷体_GB2312" w:eastAsia="楷体_GB2312" w:cs="楷体_GB2312" w:hint="eastAsia"/>
          <w:kern w:val="0"/>
          <w:sz w:val="28"/>
          <w:szCs w:val="28"/>
        </w:rPr>
        <w:t>huodong</w:t>
      </w:r>
      <w:r w:rsidRPr="00D9761A">
        <w:rPr>
          <w:rFonts w:ascii="楷体_GB2312" w:eastAsia="楷体_GB2312" w:cs="楷体_GB2312"/>
          <w:kern w:val="0"/>
          <w:sz w:val="28"/>
          <w:szCs w:val="28"/>
        </w:rPr>
        <w:t>.ncet.edu.cn</w:t>
      </w:r>
      <w:r w:rsidRPr="00D9761A">
        <w:rPr>
          <w:rFonts w:ascii="楷体_GB2312" w:eastAsia="楷体_GB2312" w:cs="楷体_GB2312" w:hint="eastAsia"/>
          <w:kern w:val="0"/>
          <w:sz w:val="28"/>
          <w:szCs w:val="28"/>
        </w:rPr>
        <w:t>）进行报送。高校活动组织部门需注册账号，并将加盖学校公章的联系人信息表（附件</w:t>
      </w:r>
      <w:r w:rsidRPr="00D9761A">
        <w:rPr>
          <w:rFonts w:ascii="楷体_GB2312" w:eastAsia="楷体_GB2312" w:cs="楷体_GB2312"/>
          <w:kern w:val="0"/>
          <w:sz w:val="28"/>
          <w:szCs w:val="28"/>
        </w:rPr>
        <w:t>3</w:t>
      </w:r>
      <w:r w:rsidRPr="00D9761A">
        <w:rPr>
          <w:rFonts w:ascii="楷体_GB2312" w:eastAsia="楷体_GB2312" w:cs="楷体_GB2312" w:hint="eastAsia"/>
          <w:kern w:val="0"/>
          <w:sz w:val="28"/>
          <w:szCs w:val="28"/>
        </w:rPr>
        <w:t>）发送到指定邮箱</w:t>
      </w:r>
      <w:r w:rsidR="00E46E5B">
        <w:rPr>
          <w:rFonts w:ascii="楷体_GB2312" w:eastAsia="楷体_GB2312" w:cs="楷体_GB2312" w:hint="eastAsia"/>
          <w:kern w:val="0"/>
          <w:sz w:val="28"/>
          <w:szCs w:val="28"/>
        </w:rPr>
        <w:t>，</w:t>
      </w:r>
      <w:r w:rsidR="00305B14">
        <w:rPr>
          <w:rFonts w:ascii="楷体_GB2312" w:eastAsia="楷体_GB2312" w:cs="楷体_GB2312" w:hint="eastAsia"/>
          <w:kern w:val="0"/>
          <w:sz w:val="28"/>
          <w:szCs w:val="28"/>
        </w:rPr>
        <w:t>待</w:t>
      </w:r>
      <w:r w:rsidRPr="00D9761A">
        <w:rPr>
          <w:rFonts w:ascii="楷体_GB2312" w:eastAsia="楷体_GB2312" w:cs="楷体_GB2312" w:hint="eastAsia"/>
          <w:kern w:val="0"/>
          <w:sz w:val="28"/>
          <w:szCs w:val="28"/>
        </w:rPr>
        <w:t>审核通过后，可登录网站进行在线</w:t>
      </w:r>
      <w:r w:rsidR="00E46E5B">
        <w:rPr>
          <w:rFonts w:ascii="楷体_GB2312" w:eastAsia="楷体_GB2312" w:cs="楷体_GB2312" w:hint="eastAsia"/>
          <w:kern w:val="0"/>
          <w:sz w:val="28"/>
          <w:szCs w:val="28"/>
        </w:rPr>
        <w:t>报名及提交</w:t>
      </w:r>
      <w:r w:rsidRPr="00D9761A">
        <w:rPr>
          <w:rFonts w:ascii="楷体_GB2312" w:eastAsia="楷体_GB2312" w:cs="楷体_GB2312" w:hint="eastAsia"/>
          <w:kern w:val="0"/>
          <w:sz w:val="28"/>
          <w:szCs w:val="28"/>
        </w:rPr>
        <w:t>作品，并对报送信息和作品的准确性、完整性负责。</w:t>
      </w:r>
    </w:p>
    <w:p w:rsidR="00F90208" w:rsidRPr="00B93E1E" w:rsidRDefault="00B93E1E" w:rsidP="00F90208">
      <w:pPr>
        <w:autoSpaceDE w:val="0"/>
        <w:autoSpaceDN w:val="0"/>
        <w:adjustRightInd w:val="0"/>
        <w:jc w:val="left"/>
        <w:rPr>
          <w:rFonts w:ascii="楷体_GB2312" w:eastAsia="楷体_GB2312" w:cs="楷体_GB2312"/>
          <w:b/>
          <w:kern w:val="0"/>
          <w:sz w:val="28"/>
          <w:szCs w:val="28"/>
        </w:rPr>
      </w:pPr>
      <w:r w:rsidRPr="00B93E1E">
        <w:rPr>
          <w:rFonts w:ascii="楷体_GB2312" w:eastAsia="楷体_GB2312" w:cs="楷体_GB2312" w:hint="eastAsia"/>
          <w:b/>
          <w:kern w:val="0"/>
          <w:sz w:val="28"/>
          <w:szCs w:val="28"/>
        </w:rPr>
        <w:t>（七）</w:t>
      </w:r>
      <w:r w:rsidR="00F90208" w:rsidRPr="00B93E1E">
        <w:rPr>
          <w:rFonts w:ascii="楷体_GB2312" w:eastAsia="楷体_GB2312" w:cs="楷体_GB2312" w:hint="eastAsia"/>
          <w:b/>
          <w:kern w:val="0"/>
          <w:sz w:val="28"/>
          <w:szCs w:val="28"/>
        </w:rPr>
        <w:t>交流展示</w:t>
      </w:r>
    </w:p>
    <w:p w:rsidR="00F90208" w:rsidRPr="00D9761A" w:rsidRDefault="00F90208" w:rsidP="00305B14">
      <w:pPr>
        <w:autoSpaceDE w:val="0"/>
        <w:autoSpaceDN w:val="0"/>
        <w:adjustRightInd w:val="0"/>
        <w:ind w:firstLineChars="200" w:firstLine="56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根据教育部有关要求，全国活动重在交流展示，不发放获奖证书，活动组委会根据参与情况发放参与证书。</w:t>
      </w:r>
    </w:p>
    <w:p w:rsidR="00F90208" w:rsidRPr="00D9761A" w:rsidRDefault="00F90208" w:rsidP="00F90208">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kern w:val="0"/>
          <w:sz w:val="28"/>
          <w:szCs w:val="28"/>
        </w:rPr>
        <w:t>1.</w:t>
      </w:r>
      <w:r w:rsidRPr="00D9761A">
        <w:rPr>
          <w:rFonts w:ascii="楷体_GB2312" w:eastAsia="楷体_GB2312" w:cs="楷体_GB2312" w:hint="eastAsia"/>
          <w:kern w:val="0"/>
          <w:sz w:val="28"/>
          <w:szCs w:val="28"/>
        </w:rPr>
        <w:t>技术测试：包括资格审查、作品安装、运行测试。</w:t>
      </w:r>
    </w:p>
    <w:p w:rsidR="00F90208" w:rsidRPr="00D9761A" w:rsidRDefault="00F90208" w:rsidP="00F90208">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kern w:val="0"/>
          <w:sz w:val="28"/>
          <w:szCs w:val="28"/>
        </w:rPr>
        <w:t>2.</w:t>
      </w:r>
      <w:r w:rsidRPr="00D9761A">
        <w:rPr>
          <w:rFonts w:ascii="楷体_GB2312" w:eastAsia="楷体_GB2312" w:cs="楷体_GB2312" w:hint="eastAsia"/>
          <w:kern w:val="0"/>
          <w:sz w:val="28"/>
          <w:szCs w:val="28"/>
        </w:rPr>
        <w:t>交流展示作品推荐：由教师活动组委会聘请有关专业教师推荐参加全国交流展示的作品。</w:t>
      </w:r>
    </w:p>
    <w:p w:rsidR="00F90208" w:rsidRPr="00D9761A" w:rsidRDefault="00F90208" w:rsidP="007501D9">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kern w:val="0"/>
          <w:sz w:val="28"/>
          <w:szCs w:val="28"/>
        </w:rPr>
        <w:t>3.</w:t>
      </w:r>
      <w:r w:rsidRPr="00D9761A">
        <w:rPr>
          <w:rFonts w:ascii="楷体_GB2312" w:eastAsia="楷体_GB2312" w:cs="楷体_GB2312" w:hint="eastAsia"/>
          <w:kern w:val="0"/>
          <w:sz w:val="28"/>
          <w:szCs w:val="28"/>
        </w:rPr>
        <w:t>全国交流展示活动：相关通知文件另发。</w:t>
      </w:r>
    </w:p>
    <w:p w:rsidR="00225BD1" w:rsidRPr="00907E76" w:rsidRDefault="00225BD1" w:rsidP="00225BD1">
      <w:pPr>
        <w:pStyle w:val="a3"/>
        <w:shd w:val="clear" w:color="auto" w:fill="FFFFFF"/>
        <w:spacing w:before="0" w:beforeAutospacing="0" w:after="0" w:afterAutospacing="0"/>
        <w:rPr>
          <w:rFonts w:ascii="楷体_GB2312" w:eastAsia="楷体_GB2312" w:hAnsiTheme="minorHAnsi" w:cs="楷体_GB2312"/>
          <w:b/>
          <w:sz w:val="28"/>
          <w:szCs w:val="28"/>
        </w:rPr>
      </w:pPr>
      <w:r>
        <w:rPr>
          <w:rFonts w:ascii="楷体_GB2312" w:eastAsia="楷体_GB2312" w:hAnsiTheme="minorHAnsi" w:cs="楷体_GB2312" w:hint="eastAsia"/>
          <w:b/>
          <w:sz w:val="28"/>
          <w:szCs w:val="28"/>
        </w:rPr>
        <w:t>二</w:t>
      </w:r>
      <w:r w:rsidRPr="005F7C35">
        <w:rPr>
          <w:rFonts w:ascii="楷体_GB2312" w:eastAsia="楷体_GB2312" w:hAnsiTheme="minorHAnsi" w:cs="楷体_GB2312" w:hint="eastAsia"/>
          <w:b/>
          <w:sz w:val="28"/>
          <w:szCs w:val="28"/>
        </w:rPr>
        <w:t>、</w:t>
      </w:r>
      <w:r>
        <w:rPr>
          <w:rFonts w:ascii="楷体_GB2312" w:eastAsia="楷体_GB2312" w:hAnsiTheme="minorHAnsi" w:cs="楷体_GB2312" w:hint="eastAsia"/>
          <w:b/>
          <w:sz w:val="28"/>
          <w:szCs w:val="28"/>
        </w:rPr>
        <w:t>高等教育</w:t>
      </w:r>
      <w:r w:rsidR="00153AC4">
        <w:rPr>
          <w:rFonts w:ascii="楷体_GB2312" w:eastAsia="楷体_GB2312" w:hAnsiTheme="minorHAnsi" w:cs="楷体_GB2312" w:hint="eastAsia"/>
          <w:b/>
          <w:sz w:val="28"/>
          <w:szCs w:val="28"/>
        </w:rPr>
        <w:t>专项——</w:t>
      </w:r>
      <w:r w:rsidR="00153AC4" w:rsidRPr="00153AC4">
        <w:rPr>
          <w:rFonts w:ascii="楷体_GB2312" w:eastAsia="楷体_GB2312" w:hAnsiTheme="minorHAnsi" w:cs="楷体_GB2312" w:hint="eastAsia"/>
          <w:b/>
          <w:sz w:val="28"/>
          <w:szCs w:val="28"/>
        </w:rPr>
        <w:t>高校数字技术与装备创新应用</w:t>
      </w:r>
    </w:p>
    <w:p w:rsidR="00153AC4" w:rsidRDefault="00153AC4" w:rsidP="00153AC4">
      <w:pPr>
        <w:autoSpaceDE w:val="0"/>
        <w:autoSpaceDN w:val="0"/>
        <w:adjustRightInd w:val="0"/>
        <w:ind w:firstLineChars="200" w:firstLine="560"/>
        <w:jc w:val="left"/>
        <w:rPr>
          <w:rFonts w:ascii="楷体_GB2312" w:eastAsia="楷体_GB2312" w:cs="楷体_GB2312"/>
          <w:kern w:val="0"/>
          <w:sz w:val="28"/>
          <w:szCs w:val="28"/>
        </w:rPr>
      </w:pPr>
      <w:r w:rsidRPr="00153AC4">
        <w:rPr>
          <w:rFonts w:ascii="楷体_GB2312" w:eastAsia="楷体_GB2312" w:cs="楷体_GB2312" w:hint="eastAsia"/>
          <w:kern w:val="0"/>
          <w:sz w:val="28"/>
          <w:szCs w:val="28"/>
        </w:rPr>
        <w:t>具体安排及要求见《高等教育专项（高校数字技术与装备创新应用）指南》</w:t>
      </w:r>
      <w:r w:rsidR="00354064">
        <w:rPr>
          <w:rFonts w:ascii="楷体_GB2312" w:eastAsia="楷体_GB2312" w:cs="楷体_GB2312" w:hint="eastAsia"/>
          <w:kern w:val="0"/>
          <w:sz w:val="28"/>
          <w:szCs w:val="28"/>
        </w:rPr>
        <w:t>单独发文</w:t>
      </w:r>
      <w:r w:rsidRPr="00153AC4">
        <w:rPr>
          <w:rFonts w:ascii="楷体_GB2312" w:eastAsia="楷体_GB2312" w:cs="楷体_GB2312" w:hint="eastAsia"/>
          <w:kern w:val="0"/>
          <w:sz w:val="28"/>
          <w:szCs w:val="28"/>
        </w:rPr>
        <w:t>（见附</w:t>
      </w:r>
      <w:r w:rsidR="009B1B6E">
        <w:rPr>
          <w:rFonts w:ascii="楷体_GB2312" w:eastAsia="楷体_GB2312" w:cs="楷体_GB2312" w:hint="eastAsia"/>
          <w:kern w:val="0"/>
          <w:sz w:val="28"/>
          <w:szCs w:val="28"/>
        </w:rPr>
        <w:t>件</w:t>
      </w:r>
      <w:r w:rsidRPr="00153AC4">
        <w:rPr>
          <w:rFonts w:ascii="楷体_GB2312" w:eastAsia="楷体_GB2312" w:cs="楷体_GB2312" w:hint="eastAsia"/>
          <w:kern w:val="0"/>
          <w:sz w:val="28"/>
          <w:szCs w:val="28"/>
        </w:rPr>
        <w:t>）。</w:t>
      </w:r>
    </w:p>
    <w:p w:rsidR="00153AC4" w:rsidRPr="00153AC4" w:rsidRDefault="00153AC4" w:rsidP="00153AC4">
      <w:pPr>
        <w:autoSpaceDE w:val="0"/>
        <w:autoSpaceDN w:val="0"/>
        <w:adjustRightInd w:val="0"/>
        <w:jc w:val="left"/>
        <w:rPr>
          <w:rFonts w:ascii="楷体_GB2312" w:eastAsia="楷体_GB2312" w:cs="楷体_GB2312"/>
          <w:b/>
          <w:kern w:val="0"/>
          <w:sz w:val="28"/>
          <w:szCs w:val="28"/>
        </w:rPr>
      </w:pPr>
      <w:r w:rsidRPr="00153AC4">
        <w:rPr>
          <w:rFonts w:ascii="楷体_GB2312" w:eastAsia="楷体_GB2312" w:cs="楷体_GB2312" w:hint="eastAsia"/>
          <w:b/>
          <w:kern w:val="0"/>
          <w:sz w:val="28"/>
          <w:szCs w:val="28"/>
        </w:rPr>
        <w:t>三、组织工作</w:t>
      </w:r>
    </w:p>
    <w:p w:rsidR="00153AC4" w:rsidRPr="00D9761A" w:rsidRDefault="00153AC4" w:rsidP="00153AC4">
      <w:pPr>
        <w:autoSpaceDE w:val="0"/>
        <w:autoSpaceDN w:val="0"/>
        <w:adjustRightInd w:val="0"/>
        <w:jc w:val="left"/>
        <w:rPr>
          <w:rFonts w:ascii="楷体_GB2312" w:eastAsia="楷体_GB2312" w:cs="楷体_GB2312"/>
          <w:b/>
          <w:kern w:val="0"/>
          <w:sz w:val="28"/>
          <w:szCs w:val="28"/>
        </w:rPr>
      </w:pPr>
      <w:r>
        <w:rPr>
          <w:rFonts w:ascii="楷体_GB2312" w:eastAsia="楷体_GB2312" w:cs="楷体_GB2312" w:hint="eastAsia"/>
          <w:b/>
          <w:kern w:val="0"/>
          <w:sz w:val="28"/>
          <w:szCs w:val="28"/>
        </w:rPr>
        <w:t>（一）</w:t>
      </w:r>
      <w:r w:rsidRPr="00D9761A">
        <w:rPr>
          <w:rFonts w:ascii="楷体_GB2312" w:eastAsia="楷体_GB2312" w:cs="楷体_GB2312" w:hint="eastAsia"/>
          <w:b/>
          <w:kern w:val="0"/>
          <w:sz w:val="28"/>
          <w:szCs w:val="28"/>
        </w:rPr>
        <w:t>组织领导</w:t>
      </w:r>
    </w:p>
    <w:p w:rsidR="00153AC4" w:rsidRDefault="00153AC4" w:rsidP="00153AC4">
      <w:pPr>
        <w:autoSpaceDE w:val="0"/>
        <w:autoSpaceDN w:val="0"/>
        <w:adjustRightInd w:val="0"/>
        <w:ind w:firstLineChars="150" w:firstLine="42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“教师活动”由教育部教育技术与资源发展中心（中央电化教育</w:t>
      </w:r>
      <w:r w:rsidRPr="00D9761A">
        <w:rPr>
          <w:rFonts w:ascii="楷体_GB2312" w:eastAsia="楷体_GB2312" w:cs="楷体_GB2312" w:hint="eastAsia"/>
          <w:kern w:val="0"/>
          <w:sz w:val="28"/>
          <w:szCs w:val="28"/>
        </w:rPr>
        <w:lastRenderedPageBreak/>
        <w:t>馆）主办。</w:t>
      </w:r>
    </w:p>
    <w:p w:rsidR="00153AC4" w:rsidRDefault="00153AC4" w:rsidP="00153AC4">
      <w:pPr>
        <w:autoSpaceDE w:val="0"/>
        <w:autoSpaceDN w:val="0"/>
        <w:adjustRightInd w:val="0"/>
        <w:ind w:firstLineChars="250" w:firstLine="70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活动组委会办公室设在教育部教育技术与资源发展中心（中央电化教育馆）</w:t>
      </w:r>
      <w:r>
        <w:rPr>
          <w:rFonts w:ascii="楷体_GB2312" w:eastAsia="楷体_GB2312" w:cs="楷体_GB2312" w:hint="eastAsia"/>
          <w:kern w:val="0"/>
          <w:sz w:val="28"/>
          <w:szCs w:val="28"/>
        </w:rPr>
        <w:t>课后服务于活动处</w:t>
      </w:r>
      <w:r w:rsidRPr="00D9761A">
        <w:rPr>
          <w:rFonts w:ascii="楷体_GB2312" w:eastAsia="楷体_GB2312" w:cs="楷体_GB2312" w:hint="eastAsia"/>
          <w:kern w:val="0"/>
          <w:sz w:val="28"/>
          <w:szCs w:val="28"/>
        </w:rPr>
        <w:t>，主要承担具体组织工作。</w:t>
      </w:r>
    </w:p>
    <w:p w:rsidR="00153AC4" w:rsidRPr="00D9761A" w:rsidRDefault="00153AC4" w:rsidP="00153AC4">
      <w:pPr>
        <w:autoSpaceDE w:val="0"/>
        <w:autoSpaceDN w:val="0"/>
        <w:adjustRightInd w:val="0"/>
        <w:ind w:firstLineChars="250" w:firstLine="70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活动重要信息和相关事宜将陆续在活动网站上公布。</w:t>
      </w:r>
    </w:p>
    <w:p w:rsidR="00153AC4" w:rsidRPr="00D9761A" w:rsidRDefault="00153AC4" w:rsidP="00153AC4">
      <w:pPr>
        <w:autoSpaceDE w:val="0"/>
        <w:autoSpaceDN w:val="0"/>
        <w:adjustRightInd w:val="0"/>
        <w:jc w:val="left"/>
        <w:rPr>
          <w:rFonts w:ascii="楷体_GB2312" w:eastAsia="楷体_GB2312" w:cs="楷体_GB2312"/>
          <w:b/>
          <w:kern w:val="0"/>
          <w:sz w:val="28"/>
          <w:szCs w:val="28"/>
        </w:rPr>
      </w:pPr>
      <w:r>
        <w:rPr>
          <w:rFonts w:ascii="楷体_GB2312" w:eastAsia="楷体_GB2312" w:cs="楷体_GB2312" w:hint="eastAsia"/>
          <w:b/>
          <w:kern w:val="0"/>
          <w:sz w:val="28"/>
          <w:szCs w:val="28"/>
        </w:rPr>
        <w:t>（二）常规项目</w:t>
      </w:r>
      <w:r w:rsidRPr="00D9761A">
        <w:rPr>
          <w:rFonts w:ascii="楷体_GB2312" w:eastAsia="楷体_GB2312" w:cs="楷体_GB2312" w:hint="eastAsia"/>
          <w:b/>
          <w:kern w:val="0"/>
          <w:sz w:val="28"/>
          <w:szCs w:val="28"/>
        </w:rPr>
        <w:t>联系方式</w:t>
      </w:r>
    </w:p>
    <w:p w:rsidR="00153AC4" w:rsidRPr="00D9761A" w:rsidRDefault="00153AC4" w:rsidP="00153AC4">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联系人：曹琦</w:t>
      </w:r>
    </w:p>
    <w:p w:rsidR="00153AC4" w:rsidRPr="00D9761A" w:rsidRDefault="00153AC4" w:rsidP="00153AC4">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联系电话：</w:t>
      </w:r>
      <w:r w:rsidRPr="00D9761A">
        <w:rPr>
          <w:rFonts w:ascii="楷体_GB2312" w:eastAsia="楷体_GB2312" w:cs="楷体_GB2312"/>
          <w:kern w:val="0"/>
          <w:sz w:val="28"/>
          <w:szCs w:val="28"/>
        </w:rPr>
        <w:t>010-66490952</w:t>
      </w:r>
    </w:p>
    <w:p w:rsidR="00153AC4" w:rsidRPr="00D9761A" w:rsidRDefault="00153AC4" w:rsidP="00153AC4">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电子邮箱：</w:t>
      </w:r>
      <w:r w:rsidRPr="00D9761A">
        <w:rPr>
          <w:rFonts w:ascii="楷体_GB2312" w:eastAsia="楷体_GB2312" w:cs="楷体_GB2312"/>
          <w:kern w:val="0"/>
          <w:sz w:val="28"/>
          <w:szCs w:val="28"/>
        </w:rPr>
        <w:t>xmb@moe.edu.cn</w:t>
      </w:r>
      <w:r w:rsidRPr="00D9761A">
        <w:rPr>
          <w:rFonts w:ascii="楷体_GB2312" w:eastAsia="楷体_GB2312" w:cs="楷体_GB2312" w:hint="eastAsia"/>
          <w:kern w:val="0"/>
          <w:sz w:val="28"/>
          <w:szCs w:val="28"/>
        </w:rPr>
        <w:t>（邮件主题注明“</w:t>
      </w:r>
      <w:r>
        <w:rPr>
          <w:rFonts w:ascii="楷体_GB2312" w:eastAsia="楷体_GB2312" w:cs="楷体_GB2312" w:hint="eastAsia"/>
          <w:kern w:val="0"/>
          <w:sz w:val="28"/>
          <w:szCs w:val="28"/>
        </w:rPr>
        <w:t>常规项目</w:t>
      </w:r>
      <w:r w:rsidRPr="00D9761A">
        <w:rPr>
          <w:rFonts w:ascii="楷体_GB2312" w:eastAsia="楷体_GB2312" w:cs="楷体_GB2312" w:hint="eastAsia"/>
          <w:kern w:val="0"/>
          <w:sz w:val="28"/>
          <w:szCs w:val="28"/>
        </w:rPr>
        <w:t>”）</w:t>
      </w:r>
    </w:p>
    <w:p w:rsidR="00153AC4" w:rsidRPr="00153AC4" w:rsidRDefault="00153AC4" w:rsidP="00153AC4">
      <w:pPr>
        <w:rPr>
          <w:rFonts w:ascii="楷体_GB2312" w:eastAsia="楷体_GB2312" w:cs="楷体_GB2312"/>
          <w:color w:val="0D0D0D" w:themeColor="text1" w:themeTint="F2"/>
          <w:kern w:val="0"/>
          <w:sz w:val="28"/>
          <w:szCs w:val="28"/>
        </w:rPr>
      </w:pPr>
      <w:r w:rsidRPr="00D9761A">
        <w:rPr>
          <w:rFonts w:ascii="楷体_GB2312" w:eastAsia="楷体_GB2312" w:cs="楷体_GB2312" w:hint="eastAsia"/>
          <w:kern w:val="0"/>
          <w:sz w:val="28"/>
          <w:szCs w:val="28"/>
        </w:rPr>
        <w:t>网站</w:t>
      </w:r>
      <w:r w:rsidRPr="00D9761A">
        <w:rPr>
          <w:rFonts w:ascii="楷体_GB2312" w:eastAsia="楷体_GB2312" w:cs="楷体_GB2312"/>
          <w:kern w:val="0"/>
          <w:sz w:val="28"/>
          <w:szCs w:val="28"/>
        </w:rPr>
        <w:t>:</w:t>
      </w:r>
      <w:r w:rsidRPr="00153AC4">
        <w:rPr>
          <w:rFonts w:ascii="楷体_GB2312" w:eastAsia="楷体_GB2312" w:cs="楷体_GB2312"/>
          <w:color w:val="0D0D0D" w:themeColor="text1" w:themeTint="F2"/>
          <w:kern w:val="0"/>
          <w:sz w:val="28"/>
          <w:szCs w:val="28"/>
        </w:rPr>
        <w:t>http://</w:t>
      </w:r>
      <w:r w:rsidRPr="00153AC4">
        <w:rPr>
          <w:rFonts w:ascii="楷体_GB2312" w:eastAsia="楷体_GB2312" w:cs="楷体_GB2312" w:hint="eastAsia"/>
          <w:color w:val="0D0D0D" w:themeColor="text1" w:themeTint="F2"/>
          <w:kern w:val="0"/>
          <w:sz w:val="28"/>
          <w:szCs w:val="28"/>
        </w:rPr>
        <w:t>huodong</w:t>
      </w:r>
      <w:r w:rsidRPr="00153AC4">
        <w:rPr>
          <w:rFonts w:ascii="楷体_GB2312" w:eastAsia="楷体_GB2312" w:cs="楷体_GB2312"/>
          <w:color w:val="0D0D0D" w:themeColor="text1" w:themeTint="F2"/>
          <w:kern w:val="0"/>
          <w:sz w:val="28"/>
          <w:szCs w:val="28"/>
        </w:rPr>
        <w:t>.ncet.edu.cn</w:t>
      </w:r>
    </w:p>
    <w:p w:rsidR="00153AC4" w:rsidRPr="00D9761A" w:rsidRDefault="00153AC4" w:rsidP="00153AC4">
      <w:pPr>
        <w:autoSpaceDE w:val="0"/>
        <w:autoSpaceDN w:val="0"/>
        <w:adjustRightInd w:val="0"/>
        <w:jc w:val="left"/>
        <w:rPr>
          <w:rFonts w:ascii="楷体_GB2312" w:eastAsia="楷体_GB2312" w:cs="楷体_GB2312"/>
          <w:b/>
          <w:kern w:val="0"/>
          <w:sz w:val="28"/>
          <w:szCs w:val="28"/>
        </w:rPr>
      </w:pPr>
      <w:r>
        <w:rPr>
          <w:rFonts w:ascii="楷体_GB2312" w:eastAsia="楷体_GB2312" w:cs="楷体_GB2312" w:hint="eastAsia"/>
          <w:b/>
          <w:kern w:val="0"/>
          <w:sz w:val="28"/>
          <w:szCs w:val="28"/>
        </w:rPr>
        <w:t>（三）高等教育</w:t>
      </w:r>
      <w:proofErr w:type="gramStart"/>
      <w:r w:rsidRPr="00153AC4">
        <w:rPr>
          <w:rFonts w:ascii="楷体_GB2312" w:eastAsia="楷体_GB2312" w:cs="楷体_GB2312" w:hint="eastAsia"/>
          <w:b/>
          <w:kern w:val="0"/>
          <w:sz w:val="28"/>
          <w:szCs w:val="28"/>
        </w:rPr>
        <w:t>专项联系</w:t>
      </w:r>
      <w:proofErr w:type="gramEnd"/>
      <w:r w:rsidRPr="00153AC4">
        <w:rPr>
          <w:rFonts w:ascii="楷体_GB2312" w:eastAsia="楷体_GB2312" w:cs="楷体_GB2312" w:hint="eastAsia"/>
          <w:b/>
          <w:kern w:val="0"/>
          <w:sz w:val="28"/>
          <w:szCs w:val="28"/>
        </w:rPr>
        <w:t>方式</w:t>
      </w:r>
    </w:p>
    <w:p w:rsidR="00153AC4" w:rsidRDefault="00153AC4" w:rsidP="00153AC4">
      <w:pPr>
        <w:rPr>
          <w:rFonts w:ascii="楷体_GB2312" w:eastAsia="楷体_GB2312" w:cs="楷体_GB2312"/>
          <w:kern w:val="0"/>
          <w:sz w:val="28"/>
          <w:szCs w:val="28"/>
        </w:rPr>
      </w:pPr>
      <w:r w:rsidRPr="00153AC4">
        <w:rPr>
          <w:rFonts w:ascii="楷体_GB2312" w:eastAsia="楷体_GB2312" w:cs="楷体_GB2312" w:hint="eastAsia"/>
          <w:kern w:val="0"/>
          <w:sz w:val="28"/>
          <w:szCs w:val="28"/>
        </w:rPr>
        <w:t>联系人：刘新丽</w:t>
      </w:r>
    </w:p>
    <w:p w:rsidR="00153AC4" w:rsidRDefault="00153AC4" w:rsidP="00153AC4">
      <w:pPr>
        <w:rPr>
          <w:rFonts w:ascii="楷体_GB2312" w:eastAsia="楷体_GB2312" w:cs="楷体_GB2312"/>
          <w:kern w:val="0"/>
          <w:sz w:val="28"/>
          <w:szCs w:val="28"/>
        </w:rPr>
      </w:pPr>
      <w:r w:rsidRPr="00153AC4">
        <w:rPr>
          <w:rFonts w:ascii="楷体_GB2312" w:eastAsia="楷体_GB2312" w:cs="楷体_GB2312" w:hint="eastAsia"/>
          <w:kern w:val="0"/>
          <w:sz w:val="28"/>
          <w:szCs w:val="28"/>
        </w:rPr>
        <w:t>联系电话：010-62514754</w:t>
      </w:r>
    </w:p>
    <w:p w:rsidR="0090771A" w:rsidRDefault="00153AC4" w:rsidP="00153AC4">
      <w:pPr>
        <w:rPr>
          <w:rFonts w:ascii="楷体_GB2312" w:eastAsia="楷体_GB2312" w:cs="楷体_GB2312"/>
          <w:kern w:val="0"/>
          <w:sz w:val="28"/>
          <w:szCs w:val="28"/>
        </w:rPr>
      </w:pPr>
      <w:r w:rsidRPr="00153AC4">
        <w:rPr>
          <w:rFonts w:ascii="楷体_GB2312" w:eastAsia="楷体_GB2312" w:cs="楷体_GB2312" w:hint="eastAsia"/>
          <w:kern w:val="0"/>
          <w:sz w:val="28"/>
          <w:szCs w:val="28"/>
        </w:rPr>
        <w:t>电子邮箱：</w:t>
      </w:r>
      <w:hyperlink r:id="rId12" w:history="1">
        <w:r w:rsidR="00F07AA0" w:rsidRPr="00CA510F">
          <w:rPr>
            <w:rStyle w:val="a8"/>
            <w:rFonts w:ascii="楷体_GB2312" w:eastAsia="楷体_GB2312" w:cs="楷体_GB2312" w:hint="eastAsia"/>
            <w:kern w:val="0"/>
            <w:sz w:val="28"/>
            <w:szCs w:val="28"/>
          </w:rPr>
          <w:t>liuxl@moe.edu.cn</w:t>
        </w:r>
      </w:hyperlink>
    </w:p>
    <w:p w:rsidR="00F07AA0" w:rsidRDefault="00F07AA0">
      <w:pPr>
        <w:widowControl/>
        <w:jc w:val="left"/>
        <w:rPr>
          <w:rFonts w:ascii="楷体_GB2312" w:eastAsia="楷体_GB2312" w:cs="楷体_GB2312"/>
          <w:kern w:val="0"/>
          <w:sz w:val="28"/>
          <w:szCs w:val="28"/>
        </w:rPr>
      </w:pPr>
      <w:r>
        <w:rPr>
          <w:rFonts w:ascii="楷体_GB2312" w:eastAsia="楷体_GB2312" w:cs="楷体_GB2312"/>
          <w:kern w:val="0"/>
          <w:sz w:val="28"/>
          <w:szCs w:val="28"/>
        </w:rPr>
        <w:br w:type="page"/>
      </w:r>
    </w:p>
    <w:p w:rsidR="00F07AA0" w:rsidRDefault="00F07AA0" w:rsidP="00F07AA0">
      <w:pPr>
        <w:widowControl/>
        <w:jc w:val="left"/>
        <w:rPr>
          <w:rFonts w:ascii="仿宋_GB2312" w:eastAsia="仿宋_GB2312"/>
          <w:sz w:val="28"/>
          <w:szCs w:val="28"/>
        </w:rPr>
      </w:pPr>
      <w:bookmarkStart w:id="1" w:name="_Toc101167304"/>
      <w:r>
        <w:rPr>
          <w:rFonts w:ascii="仿宋_GB2312" w:eastAsia="仿宋_GB2312" w:hint="eastAsia"/>
          <w:sz w:val="32"/>
          <w:szCs w:val="32"/>
        </w:rPr>
        <w:lastRenderedPageBreak/>
        <w:t>附表1：</w:t>
      </w:r>
    </w:p>
    <w:p w:rsidR="00F07AA0" w:rsidRDefault="00F07AA0" w:rsidP="00F07AA0">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常规项目作品登记表（课件、微课）</w:t>
      </w:r>
    </w:p>
    <w:p w:rsidR="00F07AA0" w:rsidRDefault="00F07AA0" w:rsidP="00F07AA0">
      <w:pPr>
        <w:spacing w:line="440" w:lineRule="exact"/>
        <w:rPr>
          <w:rFonts w:ascii="仿宋_GB2312" w:eastAsia="仿宋_GB2312"/>
          <w:b/>
          <w:sz w:val="28"/>
          <w:szCs w:val="28"/>
          <w:u w:val="single"/>
        </w:rPr>
      </w:pP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2"/>
        <w:gridCol w:w="1455"/>
        <w:gridCol w:w="730"/>
        <w:gridCol w:w="992"/>
        <w:gridCol w:w="709"/>
        <w:gridCol w:w="142"/>
        <w:gridCol w:w="850"/>
        <w:gridCol w:w="403"/>
        <w:gridCol w:w="448"/>
        <w:gridCol w:w="841"/>
        <w:gridCol w:w="1290"/>
      </w:tblGrid>
      <w:tr w:rsidR="00F07AA0" w:rsidTr="00494C72">
        <w:trPr>
          <w:cantSplit/>
          <w:trHeight w:val="874"/>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sz w:val="28"/>
                <w:szCs w:val="28"/>
              </w:rPr>
            </w:pPr>
            <w:r>
              <w:rPr>
                <w:rFonts w:ascii="仿宋_GB2312" w:eastAsia="仿宋_GB2312" w:hAnsi="Calibri" w:hint="eastAsia"/>
                <w:sz w:val="28"/>
                <w:szCs w:val="28"/>
              </w:rPr>
              <w:t>作品</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名称</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r>
              <w:rPr>
                <w:rFonts w:ascii="仿宋_GB2312" w:eastAsia="仿宋_GB2312" w:hAnsi="Calibri"/>
                <w:b/>
                <w:color w:val="BFBFBF" w:themeColor="background1" w:themeShade="BF"/>
                <w:sz w:val="24"/>
              </w:rPr>
              <w:t>作品名称请勿使用书名号</w:t>
            </w:r>
            <w:r>
              <w:rPr>
                <w:rFonts w:ascii="仿宋_GB2312" w:eastAsia="仿宋_GB2312" w:hAnsi="Calibri" w:hint="eastAsia"/>
                <w:b/>
                <w:color w:val="BFBFBF" w:themeColor="background1" w:themeShade="BF"/>
                <w:sz w:val="24"/>
              </w:rPr>
              <w:t>《》</w:t>
            </w:r>
          </w:p>
        </w:tc>
        <w:tc>
          <w:tcPr>
            <w:tcW w:w="99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r>
              <w:rPr>
                <w:rFonts w:ascii="仿宋_GB2312" w:eastAsia="仿宋_GB2312" w:hAnsi="Calibri" w:hint="eastAsia"/>
                <w:sz w:val="28"/>
                <w:szCs w:val="28"/>
              </w:rPr>
              <w:t>学科</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rPr>
                <w:rFonts w:ascii="仿宋_GB2312" w:eastAsia="仿宋_GB2312" w:hAnsi="Calibri"/>
                <w:sz w:val="28"/>
                <w:szCs w:val="28"/>
              </w:rPr>
            </w:pPr>
            <w:r>
              <w:rPr>
                <w:rFonts w:ascii="仿宋_GB2312" w:eastAsia="仿宋_GB2312" w:hAnsi="Calibri" w:hint="eastAsia"/>
                <w:sz w:val="28"/>
                <w:szCs w:val="28"/>
              </w:rPr>
              <w:t>年级</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sz w:val="28"/>
                <w:szCs w:val="28"/>
              </w:rPr>
            </w:pPr>
          </w:p>
        </w:tc>
        <w:tc>
          <w:tcPr>
            <w:tcW w:w="841" w:type="dxa"/>
            <w:tcBorders>
              <w:top w:val="single" w:sz="4" w:space="0" w:color="auto"/>
              <w:left w:val="single" w:sz="4" w:space="0" w:color="auto"/>
              <w:bottom w:val="single" w:sz="4" w:space="0" w:color="auto"/>
              <w:right w:val="single" w:sz="6" w:space="0" w:color="auto"/>
            </w:tcBorders>
            <w:vAlign w:val="center"/>
          </w:tcPr>
          <w:p w:rsidR="00F07AA0" w:rsidRDefault="00F07AA0" w:rsidP="00494C72">
            <w:pPr>
              <w:adjustRightInd w:val="0"/>
              <w:snapToGrid w:val="0"/>
              <w:jc w:val="center"/>
              <w:rPr>
                <w:rFonts w:ascii="仿宋_GB2312" w:eastAsia="仿宋_GB2312" w:hAnsi="Calibri"/>
                <w:sz w:val="28"/>
                <w:szCs w:val="28"/>
              </w:rPr>
            </w:pPr>
            <w:r>
              <w:rPr>
                <w:rFonts w:ascii="仿宋_GB2312" w:eastAsia="仿宋_GB2312" w:hAnsi="Calibri" w:hint="eastAsia"/>
                <w:sz w:val="28"/>
                <w:szCs w:val="28"/>
              </w:rPr>
              <w:t>作品大小</w:t>
            </w:r>
          </w:p>
        </w:tc>
        <w:tc>
          <w:tcPr>
            <w:tcW w:w="1290" w:type="dxa"/>
            <w:tcBorders>
              <w:top w:val="single" w:sz="4" w:space="0" w:color="auto"/>
              <w:left w:val="single" w:sz="6" w:space="0" w:color="auto"/>
              <w:bottom w:val="single" w:sz="4" w:space="0" w:color="auto"/>
              <w:right w:val="single" w:sz="4" w:space="0" w:color="auto"/>
            </w:tcBorders>
            <w:vAlign w:val="center"/>
          </w:tcPr>
          <w:p w:rsidR="00F07AA0" w:rsidRDefault="00F07AA0" w:rsidP="00494C72">
            <w:pPr>
              <w:adjustRightInd w:val="0"/>
              <w:snapToGrid w:val="0"/>
              <w:spacing w:line="440" w:lineRule="exact"/>
              <w:ind w:firstLineChars="150" w:firstLine="420"/>
              <w:jc w:val="left"/>
              <w:rPr>
                <w:rFonts w:ascii="仿宋_GB2312" w:eastAsia="仿宋_GB2312" w:hAnsi="Calibri"/>
                <w:sz w:val="28"/>
                <w:szCs w:val="28"/>
              </w:rPr>
            </w:pPr>
            <w:r>
              <w:rPr>
                <w:rFonts w:ascii="仿宋_GB2312" w:eastAsia="仿宋_GB2312" w:hAnsi="Calibri" w:hint="eastAsia"/>
                <w:sz w:val="28"/>
                <w:szCs w:val="28"/>
              </w:rPr>
              <w:t>MB</w:t>
            </w:r>
          </w:p>
        </w:tc>
      </w:tr>
      <w:tr w:rsidR="00F07AA0" w:rsidTr="00494C72">
        <w:trPr>
          <w:cantSplit/>
          <w:trHeight w:val="380"/>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widowControl/>
              <w:spacing w:line="440" w:lineRule="exact"/>
              <w:ind w:firstLineChars="100" w:firstLine="280"/>
              <w:rPr>
                <w:rFonts w:ascii="仿宋_GB2312" w:eastAsia="仿宋_GB2312" w:hAnsi="Calibri"/>
                <w:sz w:val="28"/>
                <w:szCs w:val="28"/>
              </w:rPr>
            </w:pPr>
            <w:r>
              <w:rPr>
                <w:rFonts w:ascii="仿宋_GB2312" w:eastAsia="仿宋_GB2312" w:hAnsi="Calibri" w:hint="eastAsia"/>
                <w:sz w:val="28"/>
                <w:szCs w:val="28"/>
              </w:rPr>
              <w:t>项目</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rPr>
                <w:rFonts w:ascii="仿宋_GB2312" w:eastAsia="仿宋_GB2312" w:hAnsi="Calibri"/>
                <w:sz w:val="28"/>
                <w:szCs w:val="28"/>
              </w:rPr>
            </w:pPr>
            <w:r>
              <w:rPr>
                <w:rFonts w:ascii="仿宋_GB2312" w:eastAsia="仿宋_GB2312" w:hAnsi="宋体" w:hint="eastAsia"/>
                <w:sz w:val="28"/>
                <w:szCs w:val="28"/>
              </w:rPr>
              <w:t>高等职业教育组</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rPr>
                <w:rFonts w:ascii="仿宋_GB2312" w:eastAsia="仿宋_GB2312" w:hAnsi="Calibri"/>
                <w:sz w:val="24"/>
              </w:rPr>
            </w:pPr>
            <w:r>
              <w:rPr>
                <w:rFonts w:ascii="仿宋_GB2312" w:eastAsia="仿宋_GB2312" w:hAnsi="Calibri" w:hint="eastAsia"/>
                <w:sz w:val="24"/>
              </w:rPr>
              <w:t>课件□</w:t>
            </w:r>
          </w:p>
          <w:p w:rsidR="00F07AA0" w:rsidRDefault="00F07AA0" w:rsidP="00494C72">
            <w:pPr>
              <w:adjustRightInd w:val="0"/>
              <w:snapToGrid w:val="0"/>
              <w:rPr>
                <w:rFonts w:ascii="仿宋_GB2312" w:eastAsia="仿宋_GB2312" w:hAnsi="Calibri"/>
                <w:sz w:val="24"/>
              </w:rPr>
            </w:pPr>
            <w:proofErr w:type="gramStart"/>
            <w:r>
              <w:rPr>
                <w:rFonts w:ascii="仿宋_GB2312" w:eastAsia="仿宋_GB2312" w:hAnsi="Calibri" w:hint="eastAsia"/>
                <w:sz w:val="24"/>
              </w:rPr>
              <w:t>微课</w:t>
            </w:r>
            <w:proofErr w:type="gramEnd"/>
            <w:r>
              <w:rPr>
                <w:rFonts w:ascii="仿宋_GB2312" w:eastAsia="仿宋_GB2312" w:hAnsi="Calibri" w:hint="eastAsia"/>
                <w:sz w:val="24"/>
              </w:rPr>
              <w:t>□</w:t>
            </w:r>
          </w:p>
        </w:tc>
      </w:tr>
      <w:tr w:rsidR="00F07AA0" w:rsidTr="00494C72">
        <w:trPr>
          <w:cantSplit/>
          <w:trHeight w:val="264"/>
          <w:jc w:val="center"/>
        </w:trPr>
        <w:tc>
          <w:tcPr>
            <w:tcW w:w="1132" w:type="dxa"/>
            <w:vMerge w:val="restart"/>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作者</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p w:rsidR="00F07AA0" w:rsidRDefault="00F07AA0" w:rsidP="00494C72">
            <w:pPr>
              <w:adjustRightInd w:val="0"/>
              <w:snapToGrid w:val="0"/>
              <w:spacing w:line="440" w:lineRule="exact"/>
              <w:rPr>
                <w:rFonts w:ascii="仿宋_GB2312" w:eastAsia="仿宋_GB2312" w:hAnsi="Calibri"/>
                <w:b/>
                <w:szCs w:val="21"/>
              </w:rPr>
            </w:pPr>
            <w:r>
              <w:rPr>
                <w:rFonts w:ascii="仿宋_GB2312" w:eastAsia="仿宋_GB2312" w:hAnsi="Calibri"/>
                <w:b/>
                <w:szCs w:val="21"/>
              </w:rPr>
              <w:t>（</w:t>
            </w:r>
            <w:r>
              <w:rPr>
                <w:rFonts w:ascii="仿宋_GB2312" w:eastAsia="仿宋_GB2312" w:hAnsi="Calibri" w:hint="eastAsia"/>
                <w:b/>
                <w:szCs w:val="21"/>
              </w:rPr>
              <w:t>限3位）</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8"/>
                <w:szCs w:val="28"/>
              </w:rPr>
              <w:t>姓名</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所在单位</w:t>
            </w:r>
            <w:r>
              <w:rPr>
                <w:rFonts w:ascii="仿宋_GB2312" w:eastAsia="仿宋_GB2312" w:hAnsi="宋体" w:hint="eastAsia"/>
                <w:b/>
                <w:szCs w:val="21"/>
              </w:rPr>
              <w:t>（暨南大学XX学院）</w:t>
            </w:r>
          </w:p>
        </w:tc>
      </w:tr>
      <w:tr w:rsidR="00F07AA0" w:rsidTr="00494C72">
        <w:trPr>
          <w:cantSplit/>
          <w:trHeight w:val="418"/>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409"/>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349"/>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408"/>
          <w:jc w:val="center"/>
        </w:trPr>
        <w:tc>
          <w:tcPr>
            <w:tcW w:w="1132" w:type="dxa"/>
            <w:vMerge w:val="restart"/>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联系</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tc>
        <w:tc>
          <w:tcPr>
            <w:tcW w:w="1455"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姓名</w:t>
            </w:r>
          </w:p>
        </w:tc>
        <w:tc>
          <w:tcPr>
            <w:tcW w:w="2431"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1395"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手机</w:t>
            </w:r>
          </w:p>
        </w:tc>
        <w:tc>
          <w:tcPr>
            <w:tcW w:w="2579"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p>
        </w:tc>
      </w:tr>
      <w:tr w:rsidR="00F07AA0" w:rsidTr="00494C72">
        <w:trPr>
          <w:cantSplit/>
          <w:trHeight w:val="454"/>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1455"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固定电话</w:t>
            </w:r>
          </w:p>
        </w:tc>
        <w:tc>
          <w:tcPr>
            <w:tcW w:w="2431"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1395"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电子邮箱</w:t>
            </w:r>
          </w:p>
        </w:tc>
        <w:tc>
          <w:tcPr>
            <w:tcW w:w="2579"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ind w:firstLineChars="250" w:firstLine="602"/>
              <w:rPr>
                <w:rFonts w:ascii="仿宋_GB2312" w:eastAsia="仿宋_GB2312" w:hAnsi="Calibri"/>
                <w:b/>
                <w:sz w:val="24"/>
              </w:rPr>
            </w:pPr>
            <w:r>
              <w:rPr>
                <w:rFonts w:ascii="仿宋_GB2312" w:eastAsia="仿宋_GB2312" w:hAnsi="Calibri" w:hint="eastAsia"/>
                <w:b/>
                <w:sz w:val="24"/>
              </w:rPr>
              <w:t>@</w:t>
            </w:r>
          </w:p>
        </w:tc>
      </w:tr>
      <w:tr w:rsidR="00F07AA0" w:rsidTr="00494C72">
        <w:trPr>
          <w:trHeight w:val="1617"/>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作品</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特点</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spacing w:line="440" w:lineRule="exact"/>
              <w:rPr>
                <w:rFonts w:ascii="仿宋_GB2312" w:eastAsia="仿宋_GB2312" w:hAnsi="Calibri"/>
                <w:sz w:val="28"/>
                <w:szCs w:val="28"/>
              </w:rPr>
            </w:pPr>
            <w:r>
              <w:rPr>
                <w:rFonts w:ascii="仿宋_GB2312" w:eastAsia="仿宋_GB2312" w:hAnsi="Calibri" w:hint="eastAsia"/>
                <w:sz w:val="28"/>
                <w:szCs w:val="28"/>
              </w:rPr>
              <w:t>（包括作品简介、特色亮点等，</w:t>
            </w:r>
            <w:r>
              <w:rPr>
                <w:rFonts w:ascii="仿宋_GB2312" w:eastAsia="仿宋_GB2312" w:hAnsi="Calibri"/>
                <w:sz w:val="28"/>
                <w:szCs w:val="28"/>
              </w:rPr>
              <w:t>300</w:t>
            </w:r>
            <w:r>
              <w:rPr>
                <w:rFonts w:ascii="仿宋_GB2312" w:eastAsia="仿宋_GB2312" w:hAnsi="Calibri" w:hint="eastAsia"/>
                <w:sz w:val="28"/>
                <w:szCs w:val="28"/>
              </w:rPr>
              <w:t>字</w:t>
            </w:r>
            <w:r>
              <w:rPr>
                <w:rFonts w:ascii="仿宋_GB2312" w:eastAsia="仿宋_GB2312" w:hAnsi="Calibri"/>
                <w:sz w:val="28"/>
                <w:szCs w:val="28"/>
              </w:rPr>
              <w:t>以内</w:t>
            </w:r>
            <w:r>
              <w:rPr>
                <w:rFonts w:ascii="仿宋_GB2312" w:eastAsia="仿宋_GB2312" w:hAnsi="Calibri" w:hint="eastAsia"/>
                <w:sz w:val="28"/>
                <w:szCs w:val="28"/>
              </w:rPr>
              <w:t>）</w:t>
            </w:r>
          </w:p>
        </w:tc>
      </w:tr>
      <w:tr w:rsidR="00F07AA0" w:rsidTr="00494C72">
        <w:trPr>
          <w:trHeight w:val="1696"/>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作品安装运行说明</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adjustRightInd w:val="0"/>
              <w:snapToGrid w:val="0"/>
              <w:spacing w:line="440" w:lineRule="exact"/>
              <w:rPr>
                <w:rFonts w:ascii="仿宋_GB2312" w:eastAsia="仿宋_GB2312" w:hAnsi="Calibri"/>
                <w:sz w:val="28"/>
                <w:szCs w:val="28"/>
              </w:rPr>
            </w:pPr>
            <w:r>
              <w:rPr>
                <w:rFonts w:ascii="仿宋_GB2312" w:eastAsia="仿宋_GB2312" w:hAnsi="Calibri" w:hint="eastAsia"/>
                <w:sz w:val="28"/>
                <w:szCs w:val="28"/>
              </w:rPr>
              <w:t>（安装运行所需环境，临时用户名、密码等,300字以内）</w:t>
            </w:r>
          </w:p>
        </w:tc>
      </w:tr>
      <w:tr w:rsidR="00F07AA0" w:rsidTr="00494C72">
        <w:trPr>
          <w:trHeight w:val="774"/>
          <w:jc w:val="center"/>
        </w:trPr>
        <w:tc>
          <w:tcPr>
            <w:tcW w:w="8992" w:type="dxa"/>
            <w:gridSpan w:val="11"/>
            <w:tcBorders>
              <w:top w:val="single" w:sz="4" w:space="0" w:color="auto"/>
              <w:left w:val="single" w:sz="4" w:space="0" w:color="auto"/>
              <w:bottom w:val="single" w:sz="4" w:space="0" w:color="auto"/>
              <w:right w:val="single" w:sz="4" w:space="0" w:color="auto"/>
            </w:tcBorders>
            <w:vAlign w:val="center"/>
          </w:tcPr>
          <w:p w:rsidR="00F07AA0" w:rsidRDefault="00F07AA0" w:rsidP="00494C72">
            <w:pPr>
              <w:spacing w:line="440" w:lineRule="exact"/>
              <w:jc w:val="center"/>
              <w:rPr>
                <w:rFonts w:ascii="仿宋_GB2312" w:eastAsia="仿宋_GB2312" w:hAnsi="仿宋_GB2312" w:cs="仿宋_GB2312"/>
                <w:b/>
                <w:sz w:val="30"/>
              </w:rPr>
            </w:pPr>
            <w:r>
              <w:rPr>
                <w:rFonts w:ascii="仿宋_GB2312" w:eastAsia="仿宋_GB2312" w:hAnsi="仿宋_GB2312" w:cs="仿宋_GB2312" w:hint="eastAsia"/>
                <w:b/>
                <w:sz w:val="30"/>
              </w:rPr>
              <w:t>诚 信 承 诺</w:t>
            </w:r>
          </w:p>
          <w:p w:rsidR="00F07AA0" w:rsidRDefault="00F07AA0" w:rsidP="00494C72">
            <w:pPr>
              <w:adjustRightInd w:val="0"/>
              <w:snapToGrid w:val="0"/>
              <w:spacing w:line="440" w:lineRule="exact"/>
              <w:ind w:firstLineChars="200" w:firstLine="560"/>
              <w:rPr>
                <w:rFonts w:ascii="仿宋_GB2312" w:eastAsia="仿宋_GB2312" w:hAnsi="宋体"/>
                <w:sz w:val="28"/>
                <w:szCs w:val="28"/>
              </w:rPr>
            </w:pPr>
            <w:r>
              <w:rPr>
                <w:rFonts w:ascii="仿宋_GB2312" w:eastAsia="仿宋_GB2312" w:hAnsi="宋体" w:hint="eastAsia"/>
                <w:sz w:val="28"/>
                <w:szCs w:val="28"/>
              </w:rPr>
              <w:t>本人确认已了解全国师生信息素养提升实践活动（第二十八届教师活动）相关要求；上述作品为我的原创作品，不涉及和侵占他人的著作权；若发现涉嫌抄袭或侵犯他人著作权行为，同意取消活动资格；如涉及版权纠纷，自行承担责任；我同意作品出版权等公益性应用权属全国师生信息素养提升实践活动组委会。</w:t>
            </w:r>
          </w:p>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宋体"/>
                <w:sz w:val="28"/>
                <w:szCs w:val="28"/>
              </w:rPr>
              <w:t>□</w:t>
            </w:r>
            <w:r>
              <w:rPr>
                <w:rFonts w:ascii="仿宋_GB2312" w:eastAsia="仿宋_GB2312" w:hAnsi="宋体"/>
                <w:sz w:val="28"/>
                <w:szCs w:val="28"/>
              </w:rPr>
              <w:t>以上内容已阅知，本人</w:t>
            </w:r>
            <w:r>
              <w:rPr>
                <w:rFonts w:ascii="仿宋_GB2312" w:eastAsia="仿宋_GB2312" w:hAnsi="宋体" w:hint="eastAsia"/>
                <w:sz w:val="28"/>
                <w:szCs w:val="28"/>
              </w:rPr>
              <w:t>将</w:t>
            </w:r>
            <w:r>
              <w:rPr>
                <w:rFonts w:ascii="仿宋_GB2312" w:eastAsia="仿宋_GB2312" w:hAnsi="宋体"/>
                <w:sz w:val="28"/>
                <w:szCs w:val="28"/>
              </w:rPr>
              <w:t>严格遵守</w:t>
            </w:r>
            <w:r>
              <w:rPr>
                <w:rFonts w:ascii="仿宋_GB2312" w:eastAsia="仿宋_GB2312" w:hAnsi="宋体" w:hint="eastAsia"/>
                <w:sz w:val="28"/>
                <w:szCs w:val="28"/>
              </w:rPr>
              <w:t>上述承诺</w:t>
            </w:r>
            <w:r>
              <w:rPr>
                <w:rFonts w:ascii="仿宋_GB2312" w:eastAsia="仿宋_GB2312" w:hAnsi="宋体"/>
                <w:sz w:val="28"/>
                <w:szCs w:val="28"/>
              </w:rPr>
              <w:t>。</w:t>
            </w:r>
          </w:p>
        </w:tc>
      </w:tr>
      <w:tr w:rsidR="00F07AA0" w:rsidTr="00494C72">
        <w:trPr>
          <w:trHeight w:val="774"/>
          <w:jc w:val="center"/>
        </w:trPr>
        <w:tc>
          <w:tcPr>
            <w:tcW w:w="8992" w:type="dxa"/>
            <w:gridSpan w:val="11"/>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rPr>
                <w:rFonts w:ascii="仿宋_GB2312" w:eastAsia="仿宋_GB2312" w:hAnsi="宋体"/>
                <w:sz w:val="28"/>
                <w:szCs w:val="28"/>
              </w:rPr>
            </w:pPr>
            <w:r>
              <w:rPr>
                <w:rFonts w:ascii="仿宋_GB2312" w:eastAsia="仿宋_GB2312" w:hAnsi="宋体" w:hint="eastAsia"/>
                <w:sz w:val="28"/>
                <w:szCs w:val="28"/>
              </w:rPr>
              <w:t>承诺人（作者）签名（电子签名）：</w:t>
            </w:r>
          </w:p>
          <w:p w:rsidR="00F07AA0" w:rsidRDefault="00F07AA0" w:rsidP="00494C72">
            <w:pPr>
              <w:pStyle w:val="aa"/>
              <w:ind w:firstLine="210"/>
            </w:pPr>
          </w:p>
          <w:p w:rsidR="00F07AA0" w:rsidRDefault="00F07AA0" w:rsidP="00F07AA0">
            <w:pPr>
              <w:numPr>
                <w:ilvl w:val="0"/>
                <w:numId w:val="2"/>
              </w:numPr>
              <w:adjustRightInd w:val="0"/>
              <w:snapToGrid w:val="0"/>
              <w:spacing w:line="440" w:lineRule="exac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rPr>
              <w:t>2.</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3.</w:t>
            </w:r>
            <w:r>
              <w:rPr>
                <w:rFonts w:ascii="仿宋_GB2312" w:eastAsia="仿宋_GB2312" w:hAnsi="宋体"/>
                <w:sz w:val="28"/>
                <w:szCs w:val="28"/>
                <w:u w:val="single"/>
              </w:rPr>
              <w:t xml:space="preserve">            </w:t>
            </w:r>
            <w:r>
              <w:rPr>
                <w:rFonts w:ascii="仿宋_GB2312" w:eastAsia="仿宋_GB2312" w:hAnsi="宋体" w:hint="eastAsia"/>
                <w:sz w:val="28"/>
                <w:szCs w:val="28"/>
              </w:rPr>
              <w:t xml:space="preserve"> </w:t>
            </w:r>
          </w:p>
          <w:p w:rsidR="00F07AA0" w:rsidRDefault="00F07AA0" w:rsidP="00494C72">
            <w:pPr>
              <w:numPr>
                <w:ilvl w:val="255"/>
                <w:numId w:val="0"/>
              </w:numPr>
              <w:adjustRightInd w:val="0"/>
              <w:snapToGrid w:val="0"/>
              <w:spacing w:line="440" w:lineRule="exact"/>
              <w:ind w:left="420"/>
              <w:jc w:val="right"/>
              <w:rPr>
                <w:rFonts w:ascii="仿宋_GB2312" w:eastAsia="仿宋_GB2312" w:hAnsi="Calibri"/>
                <w:sz w:val="28"/>
                <w:szCs w:val="28"/>
              </w:rPr>
            </w:pPr>
            <w:r>
              <w:rPr>
                <w:rFonts w:ascii="仿宋_GB2312" w:eastAsia="仿宋_GB2312" w:hAnsi="宋体"/>
                <w:sz w:val="28"/>
                <w:szCs w:val="28"/>
              </w:rPr>
              <w:t>年</w:t>
            </w:r>
            <w:r>
              <w:rPr>
                <w:rFonts w:ascii="仿宋_GB2312" w:eastAsia="仿宋_GB2312" w:hAnsi="宋体" w:hint="eastAsia"/>
                <w:sz w:val="28"/>
                <w:szCs w:val="28"/>
              </w:rPr>
              <w:t xml:space="preserve">  </w:t>
            </w:r>
            <w:r>
              <w:rPr>
                <w:rFonts w:ascii="仿宋_GB2312" w:eastAsia="仿宋_GB2312" w:hAnsi="宋体"/>
                <w:sz w:val="28"/>
                <w:szCs w:val="28"/>
              </w:rPr>
              <w:t xml:space="preserve"> 月   日</w:t>
            </w:r>
          </w:p>
        </w:tc>
      </w:tr>
    </w:tbl>
    <w:p w:rsidR="00F07AA0" w:rsidRDefault="00F07AA0" w:rsidP="00F07AA0">
      <w:pPr>
        <w:widowControl/>
        <w:jc w:val="left"/>
        <w:rPr>
          <w:rFonts w:ascii="仿宋_GB2312" w:eastAsia="仿宋_GB2312"/>
          <w:sz w:val="28"/>
          <w:szCs w:val="28"/>
        </w:rPr>
      </w:pPr>
      <w:r>
        <w:rPr>
          <w:rFonts w:ascii="仿宋_GB2312" w:eastAsia="仿宋_GB2312" w:hAnsi="宋体"/>
          <w:sz w:val="30"/>
          <w:szCs w:val="30"/>
        </w:rPr>
        <w:br w:type="page"/>
      </w:r>
      <w:r>
        <w:rPr>
          <w:rFonts w:ascii="仿宋_GB2312" w:eastAsia="仿宋_GB2312" w:hint="eastAsia"/>
          <w:sz w:val="32"/>
          <w:szCs w:val="32"/>
        </w:rPr>
        <w:lastRenderedPageBreak/>
        <w:t>附表2：</w:t>
      </w:r>
    </w:p>
    <w:p w:rsidR="00F07AA0" w:rsidRDefault="00F07AA0" w:rsidP="00F07AA0">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常规项目作品登记表</w:t>
      </w:r>
    </w:p>
    <w:p w:rsidR="00F07AA0" w:rsidRDefault="00F07AA0" w:rsidP="00F07AA0">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（信息化教学课程案例）</w:t>
      </w:r>
    </w:p>
    <w:p w:rsidR="00F07AA0" w:rsidRDefault="00F07AA0" w:rsidP="00F07AA0">
      <w:pPr>
        <w:spacing w:line="440" w:lineRule="exact"/>
        <w:rPr>
          <w:rFonts w:ascii="仿宋_GB2312" w:eastAsia="仿宋_GB2312"/>
          <w:b/>
          <w:sz w:val="28"/>
          <w:szCs w:val="28"/>
          <w:u w:val="single"/>
        </w:rPr>
      </w:pP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2"/>
        <w:gridCol w:w="1455"/>
        <w:gridCol w:w="730"/>
        <w:gridCol w:w="992"/>
        <w:gridCol w:w="709"/>
        <w:gridCol w:w="142"/>
        <w:gridCol w:w="850"/>
        <w:gridCol w:w="403"/>
        <w:gridCol w:w="448"/>
        <w:gridCol w:w="841"/>
        <w:gridCol w:w="1290"/>
      </w:tblGrid>
      <w:tr w:rsidR="00F07AA0" w:rsidTr="00494C72">
        <w:trPr>
          <w:cantSplit/>
          <w:trHeight w:val="236"/>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sz w:val="28"/>
                <w:szCs w:val="28"/>
              </w:rPr>
            </w:pPr>
            <w:r>
              <w:rPr>
                <w:rFonts w:ascii="仿宋_GB2312" w:eastAsia="仿宋_GB2312" w:hAnsi="Calibri" w:hint="eastAsia"/>
                <w:sz w:val="28"/>
                <w:szCs w:val="28"/>
              </w:rPr>
              <w:t>作品</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名称</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r>
              <w:rPr>
                <w:rFonts w:ascii="仿宋_GB2312" w:eastAsia="仿宋_GB2312" w:hAnsi="Calibri"/>
                <w:b/>
                <w:color w:val="BFBFBF" w:themeColor="background1" w:themeShade="BF"/>
                <w:sz w:val="24"/>
              </w:rPr>
              <w:t>作品名称请勿使用书名号</w:t>
            </w:r>
            <w:r>
              <w:rPr>
                <w:rFonts w:ascii="仿宋_GB2312" w:eastAsia="仿宋_GB2312" w:hAnsi="Calibri" w:hint="eastAsia"/>
                <w:b/>
                <w:color w:val="BFBFBF" w:themeColor="background1" w:themeShade="BF"/>
                <w:sz w:val="24"/>
              </w:rPr>
              <w:t>《》</w:t>
            </w:r>
          </w:p>
        </w:tc>
        <w:tc>
          <w:tcPr>
            <w:tcW w:w="99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r>
              <w:rPr>
                <w:rFonts w:ascii="仿宋_GB2312" w:eastAsia="仿宋_GB2312" w:hAnsi="Calibri" w:hint="eastAsia"/>
                <w:sz w:val="28"/>
                <w:szCs w:val="28"/>
              </w:rPr>
              <w:t>学科</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rPr>
                <w:rFonts w:ascii="仿宋_GB2312" w:eastAsia="仿宋_GB2312" w:hAnsi="Calibri"/>
                <w:sz w:val="28"/>
                <w:szCs w:val="28"/>
              </w:rPr>
            </w:pPr>
            <w:r>
              <w:rPr>
                <w:rFonts w:ascii="仿宋_GB2312" w:eastAsia="仿宋_GB2312" w:hAnsi="Calibri" w:hint="eastAsia"/>
                <w:sz w:val="28"/>
                <w:szCs w:val="28"/>
              </w:rPr>
              <w:t>年级</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sz w:val="28"/>
                <w:szCs w:val="28"/>
              </w:rPr>
            </w:pPr>
          </w:p>
        </w:tc>
        <w:tc>
          <w:tcPr>
            <w:tcW w:w="841" w:type="dxa"/>
            <w:tcBorders>
              <w:top w:val="single" w:sz="4" w:space="0" w:color="auto"/>
              <w:left w:val="single" w:sz="4" w:space="0" w:color="auto"/>
              <w:bottom w:val="single" w:sz="4" w:space="0" w:color="auto"/>
              <w:right w:val="single" w:sz="6" w:space="0" w:color="auto"/>
            </w:tcBorders>
            <w:vAlign w:val="center"/>
          </w:tcPr>
          <w:p w:rsidR="00F07AA0" w:rsidRDefault="00F07AA0" w:rsidP="00494C72">
            <w:pPr>
              <w:adjustRightInd w:val="0"/>
              <w:snapToGrid w:val="0"/>
              <w:jc w:val="center"/>
              <w:rPr>
                <w:rFonts w:ascii="仿宋_GB2312" w:eastAsia="仿宋_GB2312" w:hAnsi="Calibri"/>
                <w:sz w:val="28"/>
                <w:szCs w:val="28"/>
              </w:rPr>
            </w:pPr>
            <w:r>
              <w:rPr>
                <w:rFonts w:ascii="仿宋_GB2312" w:eastAsia="仿宋_GB2312" w:hAnsi="Calibri" w:hint="eastAsia"/>
                <w:sz w:val="28"/>
                <w:szCs w:val="28"/>
              </w:rPr>
              <w:t>作品大小</w:t>
            </w:r>
          </w:p>
        </w:tc>
        <w:tc>
          <w:tcPr>
            <w:tcW w:w="1290" w:type="dxa"/>
            <w:tcBorders>
              <w:top w:val="single" w:sz="4" w:space="0" w:color="auto"/>
              <w:left w:val="single" w:sz="6" w:space="0" w:color="auto"/>
              <w:bottom w:val="single" w:sz="4" w:space="0" w:color="auto"/>
              <w:right w:val="single" w:sz="4" w:space="0" w:color="auto"/>
            </w:tcBorders>
            <w:vAlign w:val="center"/>
          </w:tcPr>
          <w:p w:rsidR="00F07AA0" w:rsidRDefault="00F07AA0" w:rsidP="00494C72">
            <w:pPr>
              <w:adjustRightInd w:val="0"/>
              <w:snapToGrid w:val="0"/>
              <w:spacing w:line="440" w:lineRule="exact"/>
              <w:ind w:firstLineChars="150" w:firstLine="420"/>
              <w:jc w:val="left"/>
              <w:rPr>
                <w:rFonts w:ascii="仿宋_GB2312" w:eastAsia="仿宋_GB2312" w:hAnsi="Calibri"/>
                <w:sz w:val="28"/>
                <w:szCs w:val="28"/>
              </w:rPr>
            </w:pPr>
            <w:r>
              <w:rPr>
                <w:rFonts w:ascii="仿宋_GB2312" w:eastAsia="仿宋_GB2312" w:hAnsi="Calibri" w:hint="eastAsia"/>
                <w:sz w:val="28"/>
                <w:szCs w:val="28"/>
              </w:rPr>
              <w:t>MB</w:t>
            </w:r>
          </w:p>
        </w:tc>
      </w:tr>
      <w:tr w:rsidR="00F07AA0" w:rsidTr="00494C72">
        <w:trPr>
          <w:cantSplit/>
          <w:trHeight w:val="380"/>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widowControl/>
              <w:spacing w:line="440" w:lineRule="exact"/>
              <w:ind w:firstLineChars="100" w:firstLine="280"/>
              <w:rPr>
                <w:rFonts w:ascii="仿宋_GB2312" w:eastAsia="仿宋_GB2312" w:hAnsi="Calibri"/>
                <w:sz w:val="28"/>
                <w:szCs w:val="28"/>
              </w:rPr>
            </w:pPr>
            <w:r>
              <w:rPr>
                <w:rFonts w:ascii="仿宋_GB2312" w:eastAsia="仿宋_GB2312" w:hAnsi="Calibri" w:hint="eastAsia"/>
                <w:sz w:val="28"/>
                <w:szCs w:val="28"/>
              </w:rPr>
              <w:t>项目</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rPr>
                <w:rFonts w:ascii="仿宋_GB2312" w:eastAsia="仿宋_GB2312" w:hAnsi="Calibri"/>
                <w:sz w:val="28"/>
                <w:szCs w:val="28"/>
              </w:rPr>
            </w:pPr>
            <w:r>
              <w:rPr>
                <w:rFonts w:ascii="仿宋_GB2312" w:eastAsia="仿宋_GB2312" w:hAnsi="宋体" w:hint="eastAsia"/>
                <w:sz w:val="28"/>
                <w:szCs w:val="28"/>
              </w:rPr>
              <w:t>中等职业教育组</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rPr>
                <w:rFonts w:ascii="仿宋_GB2312" w:eastAsia="仿宋_GB2312" w:hAnsi="Calibri"/>
                <w:sz w:val="24"/>
              </w:rPr>
            </w:pPr>
            <w:r>
              <w:rPr>
                <w:rFonts w:ascii="仿宋_GB2312" w:eastAsia="仿宋_GB2312" w:hint="eastAsia"/>
                <w:sz w:val="24"/>
              </w:rPr>
              <w:t>信息化教学课程案例</w:t>
            </w:r>
            <w:r>
              <w:rPr>
                <w:rFonts w:ascii="仿宋_GB2312" w:eastAsia="仿宋_GB2312" w:hAnsi="Calibri" w:hint="eastAsia"/>
                <w:sz w:val="24"/>
              </w:rPr>
              <w:t>□</w:t>
            </w:r>
          </w:p>
        </w:tc>
      </w:tr>
      <w:tr w:rsidR="00F07AA0" w:rsidTr="00494C72">
        <w:trPr>
          <w:cantSplit/>
          <w:trHeight w:val="264"/>
          <w:jc w:val="center"/>
        </w:trPr>
        <w:tc>
          <w:tcPr>
            <w:tcW w:w="1132" w:type="dxa"/>
            <w:vMerge w:val="restart"/>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作者</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p w:rsidR="00F07AA0" w:rsidRDefault="00F07AA0" w:rsidP="00494C72">
            <w:pPr>
              <w:adjustRightInd w:val="0"/>
              <w:snapToGrid w:val="0"/>
              <w:spacing w:line="440" w:lineRule="exact"/>
              <w:rPr>
                <w:rFonts w:ascii="仿宋_GB2312" w:eastAsia="仿宋_GB2312" w:hAnsi="Calibri"/>
                <w:b/>
                <w:szCs w:val="21"/>
              </w:rPr>
            </w:pPr>
            <w:r>
              <w:rPr>
                <w:rFonts w:ascii="仿宋_GB2312" w:eastAsia="仿宋_GB2312" w:hAnsi="Calibri"/>
                <w:b/>
                <w:szCs w:val="21"/>
              </w:rPr>
              <w:t>（</w:t>
            </w:r>
            <w:r>
              <w:rPr>
                <w:rFonts w:ascii="仿宋_GB2312" w:eastAsia="仿宋_GB2312" w:hAnsi="Calibri" w:hint="eastAsia"/>
                <w:b/>
                <w:szCs w:val="21"/>
              </w:rPr>
              <w:t>限3位）</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8"/>
                <w:szCs w:val="28"/>
              </w:rPr>
              <w:t>姓名</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所在单位</w:t>
            </w:r>
            <w:r>
              <w:rPr>
                <w:rFonts w:ascii="仿宋_GB2312" w:eastAsia="仿宋_GB2312" w:hAnsi="宋体" w:hint="eastAsia"/>
                <w:b/>
                <w:szCs w:val="21"/>
              </w:rPr>
              <w:t>（按单位公章填写）</w:t>
            </w:r>
          </w:p>
        </w:tc>
      </w:tr>
      <w:tr w:rsidR="00F07AA0" w:rsidTr="00494C72">
        <w:trPr>
          <w:cantSplit/>
          <w:trHeight w:val="418"/>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409"/>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349"/>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408"/>
          <w:jc w:val="center"/>
        </w:trPr>
        <w:tc>
          <w:tcPr>
            <w:tcW w:w="1132" w:type="dxa"/>
            <w:vMerge w:val="restart"/>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联系</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tc>
        <w:tc>
          <w:tcPr>
            <w:tcW w:w="1455"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姓名</w:t>
            </w:r>
          </w:p>
        </w:tc>
        <w:tc>
          <w:tcPr>
            <w:tcW w:w="2431"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1395"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手机</w:t>
            </w:r>
          </w:p>
        </w:tc>
        <w:tc>
          <w:tcPr>
            <w:tcW w:w="2579"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p>
        </w:tc>
      </w:tr>
      <w:tr w:rsidR="00F07AA0" w:rsidTr="00494C72">
        <w:trPr>
          <w:cantSplit/>
          <w:trHeight w:val="454"/>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1455"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固定电话</w:t>
            </w:r>
          </w:p>
        </w:tc>
        <w:tc>
          <w:tcPr>
            <w:tcW w:w="2431"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1395"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电子邮箱</w:t>
            </w:r>
          </w:p>
        </w:tc>
        <w:tc>
          <w:tcPr>
            <w:tcW w:w="2579"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ind w:firstLineChars="250" w:firstLine="602"/>
              <w:rPr>
                <w:rFonts w:ascii="仿宋_GB2312" w:eastAsia="仿宋_GB2312" w:hAnsi="Calibri"/>
                <w:b/>
                <w:sz w:val="24"/>
              </w:rPr>
            </w:pPr>
            <w:r>
              <w:rPr>
                <w:rFonts w:ascii="仿宋_GB2312" w:eastAsia="仿宋_GB2312" w:hAnsi="Calibri" w:hint="eastAsia"/>
                <w:b/>
                <w:sz w:val="24"/>
              </w:rPr>
              <w:t>@</w:t>
            </w:r>
          </w:p>
        </w:tc>
      </w:tr>
      <w:tr w:rsidR="00F07AA0" w:rsidTr="00494C72">
        <w:trPr>
          <w:trHeight w:val="1997"/>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教学环境设施建设</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情况</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adjustRightInd w:val="0"/>
              <w:snapToGrid w:val="0"/>
              <w:spacing w:line="440" w:lineRule="exact"/>
              <w:ind w:firstLine="560"/>
              <w:rPr>
                <w:rFonts w:ascii="仿宋_GB2312" w:eastAsia="仿宋_GB2312" w:hAnsi="Calibri"/>
                <w:sz w:val="24"/>
              </w:rPr>
            </w:pPr>
            <w:r>
              <w:rPr>
                <w:rFonts w:ascii="仿宋_GB2312" w:eastAsia="仿宋_GB2312" w:hAnsi="Calibri" w:hint="eastAsia"/>
                <w:sz w:val="24"/>
              </w:rPr>
              <w:t>（300字以内）</w:t>
            </w:r>
          </w:p>
        </w:tc>
      </w:tr>
      <w:tr w:rsidR="00F07AA0" w:rsidTr="00494C72">
        <w:trPr>
          <w:trHeight w:val="1890"/>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课程建设情况</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4"/>
              </w:rPr>
              <w:t>（300字以内）</w:t>
            </w:r>
          </w:p>
        </w:tc>
      </w:tr>
      <w:tr w:rsidR="00F07AA0" w:rsidTr="00494C72">
        <w:trPr>
          <w:trHeight w:val="2098"/>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教学实施情况及教学效果</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adjustRightInd w:val="0"/>
              <w:snapToGrid w:val="0"/>
              <w:spacing w:line="440" w:lineRule="exact"/>
              <w:ind w:firstLine="560"/>
              <w:rPr>
                <w:rFonts w:ascii="仿宋_GB2312" w:eastAsia="仿宋_GB2312" w:hAnsi="Calibri"/>
                <w:sz w:val="24"/>
              </w:rPr>
            </w:pPr>
            <w:r>
              <w:rPr>
                <w:rFonts w:ascii="仿宋_GB2312" w:eastAsia="仿宋_GB2312" w:hAnsi="Calibri" w:hint="eastAsia"/>
                <w:sz w:val="24"/>
              </w:rPr>
              <w:t>（300字以内）</w:t>
            </w:r>
          </w:p>
        </w:tc>
      </w:tr>
      <w:tr w:rsidR="00F07AA0" w:rsidTr="00C046BC">
        <w:trPr>
          <w:trHeight w:val="1833"/>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left"/>
              <w:rPr>
                <w:rFonts w:ascii="仿宋_GB2312" w:eastAsia="仿宋_GB2312" w:hAnsi="Calibri"/>
                <w:sz w:val="28"/>
                <w:szCs w:val="28"/>
              </w:rPr>
            </w:pPr>
            <w:r>
              <w:rPr>
                <w:rFonts w:ascii="仿宋_GB2312" w:eastAsia="仿宋_GB2312" w:hAnsi="Calibri" w:hint="eastAsia"/>
                <w:sz w:val="28"/>
                <w:szCs w:val="28"/>
              </w:rPr>
              <w:t>教学成果、推广情况</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4"/>
              </w:rPr>
              <w:t>（300字以内）</w:t>
            </w:r>
          </w:p>
        </w:tc>
      </w:tr>
      <w:tr w:rsidR="00F07AA0" w:rsidTr="00494C72">
        <w:trPr>
          <w:trHeight w:val="2357"/>
          <w:jc w:val="center"/>
        </w:trPr>
        <w:tc>
          <w:tcPr>
            <w:tcW w:w="8992" w:type="dxa"/>
            <w:gridSpan w:val="11"/>
            <w:tcBorders>
              <w:top w:val="single" w:sz="4" w:space="0" w:color="auto"/>
              <w:left w:val="single" w:sz="4" w:space="0" w:color="auto"/>
              <w:bottom w:val="single" w:sz="4" w:space="0" w:color="auto"/>
              <w:right w:val="single" w:sz="4" w:space="0" w:color="auto"/>
            </w:tcBorders>
            <w:vAlign w:val="center"/>
          </w:tcPr>
          <w:p w:rsidR="00F07AA0" w:rsidRDefault="00F07AA0" w:rsidP="00494C72">
            <w:pPr>
              <w:spacing w:line="440" w:lineRule="exact"/>
              <w:jc w:val="center"/>
              <w:rPr>
                <w:rFonts w:ascii="仿宋_GB2312" w:eastAsia="仿宋_GB2312" w:hAnsi="仿宋_GB2312" w:cs="仿宋_GB2312"/>
                <w:b/>
                <w:sz w:val="30"/>
              </w:rPr>
            </w:pPr>
            <w:r>
              <w:rPr>
                <w:rFonts w:ascii="仿宋_GB2312" w:eastAsia="仿宋_GB2312" w:hAnsi="仿宋_GB2312" w:cs="仿宋_GB2312" w:hint="eastAsia"/>
                <w:b/>
                <w:sz w:val="30"/>
              </w:rPr>
              <w:lastRenderedPageBreak/>
              <w:t>诚 信 承 诺</w:t>
            </w:r>
          </w:p>
          <w:p w:rsidR="00F07AA0" w:rsidRDefault="00F07AA0" w:rsidP="00494C72">
            <w:pPr>
              <w:adjustRightInd w:val="0"/>
              <w:snapToGrid w:val="0"/>
              <w:spacing w:line="440" w:lineRule="exact"/>
              <w:ind w:firstLineChars="200" w:firstLine="560"/>
              <w:rPr>
                <w:rFonts w:ascii="仿宋_GB2312" w:eastAsia="仿宋_GB2312" w:hAnsi="宋体"/>
                <w:sz w:val="28"/>
                <w:szCs w:val="28"/>
              </w:rPr>
            </w:pPr>
            <w:r>
              <w:rPr>
                <w:rFonts w:ascii="仿宋_GB2312" w:eastAsia="仿宋_GB2312" w:hAnsi="宋体" w:hint="eastAsia"/>
                <w:sz w:val="28"/>
                <w:szCs w:val="28"/>
              </w:rPr>
              <w:t>本人确认已了解全国师生信息素养提升实践活动（第二十八届教师活动）相关要求；上述作品为我的原创作品，不涉及和侵占他人的著作权；若发现涉嫌抄袭或侵犯他人著作权行为，同意取消活动资格；如涉及版权纠纷，自行承担责任；我同意作品出版权等公益性应用权属全国师生信息素养提升实践活动组委会。</w:t>
            </w:r>
          </w:p>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宋体"/>
                <w:sz w:val="28"/>
                <w:szCs w:val="28"/>
              </w:rPr>
              <w:t>□</w:t>
            </w:r>
            <w:r>
              <w:rPr>
                <w:rFonts w:ascii="仿宋_GB2312" w:eastAsia="仿宋_GB2312" w:hAnsi="宋体"/>
                <w:sz w:val="28"/>
                <w:szCs w:val="28"/>
              </w:rPr>
              <w:t>以上内容已阅知，本人</w:t>
            </w:r>
            <w:r>
              <w:rPr>
                <w:rFonts w:ascii="仿宋_GB2312" w:eastAsia="仿宋_GB2312" w:hAnsi="宋体" w:hint="eastAsia"/>
                <w:sz w:val="28"/>
                <w:szCs w:val="28"/>
              </w:rPr>
              <w:t>将</w:t>
            </w:r>
            <w:r>
              <w:rPr>
                <w:rFonts w:ascii="仿宋_GB2312" w:eastAsia="仿宋_GB2312" w:hAnsi="宋体"/>
                <w:sz w:val="28"/>
                <w:szCs w:val="28"/>
              </w:rPr>
              <w:t>严格遵守</w:t>
            </w:r>
            <w:r>
              <w:rPr>
                <w:rFonts w:ascii="仿宋_GB2312" w:eastAsia="仿宋_GB2312" w:hAnsi="宋体" w:hint="eastAsia"/>
                <w:sz w:val="28"/>
                <w:szCs w:val="28"/>
              </w:rPr>
              <w:t>上述承诺</w:t>
            </w:r>
            <w:r>
              <w:rPr>
                <w:rFonts w:ascii="仿宋_GB2312" w:eastAsia="仿宋_GB2312" w:hAnsi="宋体"/>
                <w:sz w:val="28"/>
                <w:szCs w:val="28"/>
              </w:rPr>
              <w:t>。</w:t>
            </w:r>
          </w:p>
        </w:tc>
      </w:tr>
      <w:tr w:rsidR="00F07AA0" w:rsidTr="00494C72">
        <w:trPr>
          <w:trHeight w:val="774"/>
          <w:jc w:val="center"/>
        </w:trPr>
        <w:tc>
          <w:tcPr>
            <w:tcW w:w="8992" w:type="dxa"/>
            <w:gridSpan w:val="11"/>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rPr>
                <w:rFonts w:ascii="仿宋_GB2312" w:eastAsia="仿宋_GB2312" w:hAnsi="宋体"/>
                <w:sz w:val="28"/>
                <w:szCs w:val="28"/>
              </w:rPr>
            </w:pPr>
            <w:r>
              <w:rPr>
                <w:rFonts w:ascii="仿宋_GB2312" w:eastAsia="仿宋_GB2312" w:hAnsi="宋体" w:hint="eastAsia"/>
                <w:sz w:val="28"/>
                <w:szCs w:val="28"/>
              </w:rPr>
              <w:t>承诺人（作者）签名（电子签名）：</w:t>
            </w:r>
          </w:p>
          <w:p w:rsidR="00F07AA0" w:rsidRDefault="00F07AA0" w:rsidP="00494C72">
            <w:pPr>
              <w:pStyle w:val="aa"/>
              <w:ind w:firstLine="210"/>
            </w:pPr>
          </w:p>
          <w:p w:rsidR="00F07AA0" w:rsidRDefault="00172B67" w:rsidP="00172B67">
            <w:pPr>
              <w:adjustRightInd w:val="0"/>
              <w:snapToGrid w:val="0"/>
              <w:spacing w:line="440" w:lineRule="exact"/>
              <w:ind w:left="420"/>
              <w:rPr>
                <w:rFonts w:ascii="仿宋_GB2312" w:eastAsia="仿宋_GB2312" w:hAnsi="宋体"/>
                <w:sz w:val="28"/>
                <w:szCs w:val="28"/>
              </w:rPr>
            </w:pPr>
            <w:r>
              <w:rPr>
                <w:rFonts w:ascii="仿宋_GB2312" w:eastAsia="仿宋_GB2312" w:hAnsi="宋体"/>
                <w:sz w:val="28"/>
                <w:szCs w:val="28"/>
                <w:highlight w:val="lightGray"/>
              </w:rPr>
              <w:t>1</w:t>
            </w:r>
            <w:r>
              <w:rPr>
                <w:rFonts w:ascii="仿宋_GB2312" w:eastAsia="仿宋_GB2312" w:hAnsi="宋体" w:hint="eastAsia"/>
                <w:sz w:val="28"/>
                <w:szCs w:val="28"/>
              </w:rPr>
              <w:t>.</w:t>
            </w:r>
            <w:r w:rsidR="00F07AA0">
              <w:rPr>
                <w:rFonts w:ascii="仿宋_GB2312" w:eastAsia="仿宋_GB2312" w:hAnsi="宋体" w:hint="eastAsia"/>
                <w:sz w:val="28"/>
                <w:szCs w:val="28"/>
                <w:u w:val="single"/>
              </w:rPr>
              <w:t xml:space="preserve">              </w:t>
            </w:r>
            <w:r w:rsidR="00F07AA0">
              <w:rPr>
                <w:rFonts w:ascii="仿宋_GB2312" w:eastAsia="仿宋_GB2312" w:hAnsi="宋体" w:hint="eastAsia"/>
                <w:sz w:val="28"/>
                <w:szCs w:val="28"/>
              </w:rPr>
              <w:t>2.</w:t>
            </w:r>
            <w:r w:rsidR="00F07AA0">
              <w:rPr>
                <w:rFonts w:ascii="仿宋_GB2312" w:eastAsia="仿宋_GB2312" w:hAnsi="宋体" w:hint="eastAsia"/>
                <w:sz w:val="28"/>
                <w:szCs w:val="28"/>
                <w:u w:val="single"/>
              </w:rPr>
              <w:t xml:space="preserve">            </w:t>
            </w:r>
            <w:r w:rsidR="00F07AA0">
              <w:rPr>
                <w:rFonts w:ascii="仿宋_GB2312" w:eastAsia="仿宋_GB2312" w:hAnsi="宋体" w:hint="eastAsia"/>
                <w:sz w:val="28"/>
                <w:szCs w:val="28"/>
              </w:rPr>
              <w:t xml:space="preserve"> 3.</w:t>
            </w:r>
            <w:r w:rsidR="00F07AA0">
              <w:rPr>
                <w:rFonts w:ascii="仿宋_GB2312" w:eastAsia="仿宋_GB2312" w:hAnsi="宋体"/>
                <w:sz w:val="28"/>
                <w:szCs w:val="28"/>
                <w:u w:val="single"/>
              </w:rPr>
              <w:t xml:space="preserve">            </w:t>
            </w:r>
            <w:r w:rsidR="00F07AA0">
              <w:rPr>
                <w:rFonts w:ascii="仿宋_GB2312" w:eastAsia="仿宋_GB2312" w:hAnsi="宋体" w:hint="eastAsia"/>
                <w:sz w:val="28"/>
                <w:szCs w:val="28"/>
              </w:rPr>
              <w:t xml:space="preserve"> </w:t>
            </w:r>
          </w:p>
          <w:p w:rsidR="00F07AA0" w:rsidRDefault="00F07AA0" w:rsidP="00494C72">
            <w:pPr>
              <w:numPr>
                <w:ilvl w:val="255"/>
                <w:numId w:val="0"/>
              </w:numPr>
              <w:adjustRightInd w:val="0"/>
              <w:snapToGrid w:val="0"/>
              <w:spacing w:line="440" w:lineRule="exact"/>
              <w:ind w:left="420"/>
              <w:rPr>
                <w:rFonts w:ascii="仿宋_GB2312" w:eastAsia="仿宋_GB2312" w:hAnsi="宋体"/>
                <w:sz w:val="28"/>
                <w:szCs w:val="28"/>
              </w:rPr>
            </w:pPr>
            <w:r>
              <w:rPr>
                <w:rFonts w:ascii="仿宋_GB2312" w:eastAsia="仿宋_GB2312" w:hAnsi="宋体" w:hint="eastAsia"/>
                <w:sz w:val="28"/>
                <w:szCs w:val="28"/>
              </w:rPr>
              <w:t xml:space="preserve">                    </w:t>
            </w:r>
          </w:p>
          <w:p w:rsidR="00F07AA0" w:rsidRDefault="00F07AA0" w:rsidP="00494C72">
            <w:pPr>
              <w:adjustRightInd w:val="0"/>
              <w:snapToGrid w:val="0"/>
              <w:spacing w:line="440" w:lineRule="exact"/>
              <w:ind w:firstLine="560"/>
              <w:jc w:val="right"/>
              <w:rPr>
                <w:rFonts w:ascii="仿宋_GB2312" w:eastAsia="仿宋_GB2312" w:hAnsi="Calibri"/>
                <w:sz w:val="28"/>
                <w:szCs w:val="28"/>
              </w:rPr>
            </w:pPr>
            <w:r>
              <w:rPr>
                <w:rFonts w:ascii="仿宋_GB2312" w:eastAsia="仿宋_GB2312" w:hAnsi="宋体"/>
                <w:sz w:val="28"/>
                <w:szCs w:val="28"/>
              </w:rPr>
              <w:t>年</w:t>
            </w:r>
            <w:r>
              <w:rPr>
                <w:rFonts w:ascii="仿宋_GB2312" w:eastAsia="仿宋_GB2312" w:hAnsi="宋体" w:hint="eastAsia"/>
                <w:sz w:val="28"/>
                <w:szCs w:val="28"/>
              </w:rPr>
              <w:t xml:space="preserve">  </w:t>
            </w:r>
            <w:r>
              <w:rPr>
                <w:rFonts w:ascii="仿宋_GB2312" w:eastAsia="仿宋_GB2312" w:hAnsi="宋体"/>
                <w:sz w:val="28"/>
                <w:szCs w:val="28"/>
              </w:rPr>
              <w:t xml:space="preserve"> 月   日</w:t>
            </w:r>
          </w:p>
          <w:p w:rsidR="00F07AA0" w:rsidRDefault="00F07AA0" w:rsidP="00494C72">
            <w:pPr>
              <w:adjustRightInd w:val="0"/>
              <w:snapToGrid w:val="0"/>
              <w:spacing w:line="440" w:lineRule="exact"/>
              <w:ind w:firstLine="560"/>
              <w:rPr>
                <w:rFonts w:ascii="仿宋_GB2312" w:eastAsia="仿宋_GB2312" w:hAnsi="Calibri"/>
                <w:sz w:val="28"/>
                <w:szCs w:val="28"/>
              </w:rPr>
            </w:pPr>
          </w:p>
        </w:tc>
      </w:tr>
      <w:bookmarkEnd w:id="1"/>
    </w:tbl>
    <w:p w:rsidR="00F07AA0" w:rsidRPr="00001553" w:rsidRDefault="00F07AA0" w:rsidP="00F07AA0">
      <w:pPr>
        <w:widowControl/>
        <w:jc w:val="left"/>
        <w:rPr>
          <w:rFonts w:ascii="仿宋_GB2312" w:eastAsia="仿宋_GB2312" w:hAnsi="宋体"/>
          <w:sz w:val="28"/>
        </w:rPr>
      </w:pPr>
    </w:p>
    <w:p w:rsidR="00F07AA0" w:rsidRPr="00153AC4" w:rsidRDefault="00F07AA0" w:rsidP="00153AC4">
      <w:pPr>
        <w:rPr>
          <w:rFonts w:ascii="楷体_GB2312" w:eastAsia="楷体_GB2312" w:cs="楷体_GB2312"/>
          <w:kern w:val="0"/>
          <w:sz w:val="28"/>
          <w:szCs w:val="28"/>
        </w:rPr>
      </w:pPr>
    </w:p>
    <w:sectPr w:rsidR="00F07AA0" w:rsidRPr="00153A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0386" w:rsidRDefault="00A60386" w:rsidP="0023745A">
      <w:r>
        <w:separator/>
      </w:r>
    </w:p>
  </w:endnote>
  <w:endnote w:type="continuationSeparator" w:id="0">
    <w:p w:rsidR="00A60386" w:rsidRDefault="00A60386" w:rsidP="002374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0386" w:rsidRDefault="00A60386" w:rsidP="0023745A">
      <w:r>
        <w:separator/>
      </w:r>
    </w:p>
  </w:footnote>
  <w:footnote w:type="continuationSeparator" w:id="0">
    <w:p w:rsidR="00A60386" w:rsidRDefault="00A60386" w:rsidP="002374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F57A90"/>
    <w:multiLevelType w:val="hybridMultilevel"/>
    <w:tmpl w:val="EA566DBA"/>
    <w:lvl w:ilvl="0" w:tplc="A0E6FFC6">
      <w:start w:val="1"/>
      <w:numFmt w:val="decimal"/>
      <w:lvlText w:val="%1."/>
      <w:lvlJc w:val="left"/>
      <w:pPr>
        <w:ind w:left="922" w:hanging="36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
    <w:nsid w:val="70C9B88F"/>
    <w:multiLevelType w:val="singleLevel"/>
    <w:tmpl w:val="70C9B88F"/>
    <w:lvl w:ilvl="0">
      <w:start w:val="1"/>
      <w:numFmt w:val="decimal"/>
      <w:suff w:val="space"/>
      <w:lvlText w:val="%1."/>
      <w:lvlJc w:val="left"/>
      <w:pPr>
        <w:ind w:left="42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98B"/>
    <w:rsid w:val="000A3C83"/>
    <w:rsid w:val="000B06D6"/>
    <w:rsid w:val="001048F5"/>
    <w:rsid w:val="00153AC4"/>
    <w:rsid w:val="00172B67"/>
    <w:rsid w:val="001A2ABC"/>
    <w:rsid w:val="00225BD1"/>
    <w:rsid w:val="0023745A"/>
    <w:rsid w:val="002755B6"/>
    <w:rsid w:val="0028042F"/>
    <w:rsid w:val="00290239"/>
    <w:rsid w:val="002D7D81"/>
    <w:rsid w:val="00300A03"/>
    <w:rsid w:val="00305B14"/>
    <w:rsid w:val="00354064"/>
    <w:rsid w:val="003D72CE"/>
    <w:rsid w:val="003E5DD6"/>
    <w:rsid w:val="004116F4"/>
    <w:rsid w:val="0047240B"/>
    <w:rsid w:val="00482177"/>
    <w:rsid w:val="00504662"/>
    <w:rsid w:val="00544AB7"/>
    <w:rsid w:val="005611AC"/>
    <w:rsid w:val="005F7C35"/>
    <w:rsid w:val="0065109C"/>
    <w:rsid w:val="006721B8"/>
    <w:rsid w:val="00685AF6"/>
    <w:rsid w:val="006F2271"/>
    <w:rsid w:val="00726F42"/>
    <w:rsid w:val="007501D9"/>
    <w:rsid w:val="0087092F"/>
    <w:rsid w:val="008E6F0B"/>
    <w:rsid w:val="0090771A"/>
    <w:rsid w:val="00907E76"/>
    <w:rsid w:val="009B1B6E"/>
    <w:rsid w:val="009C1F82"/>
    <w:rsid w:val="00A60386"/>
    <w:rsid w:val="00A86AA2"/>
    <w:rsid w:val="00B31120"/>
    <w:rsid w:val="00B52B53"/>
    <w:rsid w:val="00B93E1E"/>
    <w:rsid w:val="00BA684D"/>
    <w:rsid w:val="00BE7A3C"/>
    <w:rsid w:val="00C046BC"/>
    <w:rsid w:val="00D41F8C"/>
    <w:rsid w:val="00D9761A"/>
    <w:rsid w:val="00DA5072"/>
    <w:rsid w:val="00E46E5B"/>
    <w:rsid w:val="00E47917"/>
    <w:rsid w:val="00EA3981"/>
    <w:rsid w:val="00EF6364"/>
    <w:rsid w:val="00F07AA0"/>
    <w:rsid w:val="00F70508"/>
    <w:rsid w:val="00F8598B"/>
    <w:rsid w:val="00F90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A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44AB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44AB7"/>
    <w:rPr>
      <w:b/>
      <w:bCs/>
    </w:rPr>
  </w:style>
  <w:style w:type="paragraph" w:styleId="a5">
    <w:name w:val="Balloon Text"/>
    <w:basedOn w:val="a"/>
    <w:link w:val="Char"/>
    <w:uiPriority w:val="99"/>
    <w:semiHidden/>
    <w:unhideWhenUsed/>
    <w:rsid w:val="00F90208"/>
    <w:rPr>
      <w:sz w:val="18"/>
      <w:szCs w:val="18"/>
    </w:rPr>
  </w:style>
  <w:style w:type="character" w:customStyle="1" w:styleId="Char">
    <w:name w:val="批注框文本 Char"/>
    <w:basedOn w:val="a0"/>
    <w:link w:val="a5"/>
    <w:uiPriority w:val="99"/>
    <w:semiHidden/>
    <w:rsid w:val="00F90208"/>
    <w:rPr>
      <w:sz w:val="18"/>
      <w:szCs w:val="18"/>
    </w:rPr>
  </w:style>
  <w:style w:type="paragraph" w:styleId="a6">
    <w:name w:val="header"/>
    <w:basedOn w:val="a"/>
    <w:link w:val="Char0"/>
    <w:uiPriority w:val="99"/>
    <w:unhideWhenUsed/>
    <w:rsid w:val="0023745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23745A"/>
    <w:rPr>
      <w:sz w:val="18"/>
      <w:szCs w:val="18"/>
    </w:rPr>
  </w:style>
  <w:style w:type="paragraph" w:styleId="a7">
    <w:name w:val="footer"/>
    <w:basedOn w:val="a"/>
    <w:link w:val="Char1"/>
    <w:uiPriority w:val="99"/>
    <w:unhideWhenUsed/>
    <w:rsid w:val="0023745A"/>
    <w:pPr>
      <w:tabs>
        <w:tab w:val="center" w:pos="4153"/>
        <w:tab w:val="right" w:pos="8306"/>
      </w:tabs>
      <w:snapToGrid w:val="0"/>
      <w:jc w:val="left"/>
    </w:pPr>
    <w:rPr>
      <w:sz w:val="18"/>
      <w:szCs w:val="18"/>
    </w:rPr>
  </w:style>
  <w:style w:type="character" w:customStyle="1" w:styleId="Char1">
    <w:name w:val="页脚 Char"/>
    <w:basedOn w:val="a0"/>
    <w:link w:val="a7"/>
    <w:uiPriority w:val="99"/>
    <w:rsid w:val="0023745A"/>
    <w:rPr>
      <w:sz w:val="18"/>
      <w:szCs w:val="18"/>
    </w:rPr>
  </w:style>
  <w:style w:type="character" w:styleId="a8">
    <w:name w:val="Hyperlink"/>
    <w:basedOn w:val="a0"/>
    <w:uiPriority w:val="99"/>
    <w:unhideWhenUsed/>
    <w:rsid w:val="00F07AA0"/>
    <w:rPr>
      <w:color w:val="0000FF" w:themeColor="hyperlink"/>
      <w:u w:val="single"/>
    </w:rPr>
  </w:style>
  <w:style w:type="paragraph" w:styleId="a9">
    <w:name w:val="Body Text"/>
    <w:basedOn w:val="a"/>
    <w:link w:val="Char2"/>
    <w:uiPriority w:val="99"/>
    <w:semiHidden/>
    <w:unhideWhenUsed/>
    <w:rsid w:val="00F07AA0"/>
    <w:pPr>
      <w:spacing w:after="120"/>
    </w:pPr>
  </w:style>
  <w:style w:type="character" w:customStyle="1" w:styleId="Char2">
    <w:name w:val="正文文本 Char"/>
    <w:basedOn w:val="a0"/>
    <w:link w:val="a9"/>
    <w:uiPriority w:val="99"/>
    <w:semiHidden/>
    <w:rsid w:val="00F07AA0"/>
  </w:style>
  <w:style w:type="paragraph" w:styleId="aa">
    <w:name w:val="Body Text First Indent"/>
    <w:basedOn w:val="a9"/>
    <w:link w:val="Char3"/>
    <w:unhideWhenUsed/>
    <w:qFormat/>
    <w:rsid w:val="00F07AA0"/>
    <w:pPr>
      <w:ind w:firstLineChars="100" w:firstLine="420"/>
    </w:pPr>
    <w:rPr>
      <w:rFonts w:ascii="Times New Roman" w:eastAsia="宋体" w:hAnsi="Times New Roman" w:cs="Times New Roman"/>
      <w:szCs w:val="24"/>
    </w:rPr>
  </w:style>
  <w:style w:type="character" w:customStyle="1" w:styleId="Char3">
    <w:name w:val="正文首行缩进 Char"/>
    <w:basedOn w:val="Char2"/>
    <w:link w:val="aa"/>
    <w:rsid w:val="00F07AA0"/>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A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44AB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44AB7"/>
    <w:rPr>
      <w:b/>
      <w:bCs/>
    </w:rPr>
  </w:style>
  <w:style w:type="paragraph" w:styleId="a5">
    <w:name w:val="Balloon Text"/>
    <w:basedOn w:val="a"/>
    <w:link w:val="Char"/>
    <w:uiPriority w:val="99"/>
    <w:semiHidden/>
    <w:unhideWhenUsed/>
    <w:rsid w:val="00F90208"/>
    <w:rPr>
      <w:sz w:val="18"/>
      <w:szCs w:val="18"/>
    </w:rPr>
  </w:style>
  <w:style w:type="character" w:customStyle="1" w:styleId="Char">
    <w:name w:val="批注框文本 Char"/>
    <w:basedOn w:val="a0"/>
    <w:link w:val="a5"/>
    <w:uiPriority w:val="99"/>
    <w:semiHidden/>
    <w:rsid w:val="00F90208"/>
    <w:rPr>
      <w:sz w:val="18"/>
      <w:szCs w:val="18"/>
    </w:rPr>
  </w:style>
  <w:style w:type="paragraph" w:styleId="a6">
    <w:name w:val="header"/>
    <w:basedOn w:val="a"/>
    <w:link w:val="Char0"/>
    <w:uiPriority w:val="99"/>
    <w:unhideWhenUsed/>
    <w:rsid w:val="0023745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23745A"/>
    <w:rPr>
      <w:sz w:val="18"/>
      <w:szCs w:val="18"/>
    </w:rPr>
  </w:style>
  <w:style w:type="paragraph" w:styleId="a7">
    <w:name w:val="footer"/>
    <w:basedOn w:val="a"/>
    <w:link w:val="Char1"/>
    <w:uiPriority w:val="99"/>
    <w:unhideWhenUsed/>
    <w:rsid w:val="0023745A"/>
    <w:pPr>
      <w:tabs>
        <w:tab w:val="center" w:pos="4153"/>
        <w:tab w:val="right" w:pos="8306"/>
      </w:tabs>
      <w:snapToGrid w:val="0"/>
      <w:jc w:val="left"/>
    </w:pPr>
    <w:rPr>
      <w:sz w:val="18"/>
      <w:szCs w:val="18"/>
    </w:rPr>
  </w:style>
  <w:style w:type="character" w:customStyle="1" w:styleId="Char1">
    <w:name w:val="页脚 Char"/>
    <w:basedOn w:val="a0"/>
    <w:link w:val="a7"/>
    <w:uiPriority w:val="99"/>
    <w:rsid w:val="0023745A"/>
    <w:rPr>
      <w:sz w:val="18"/>
      <w:szCs w:val="18"/>
    </w:rPr>
  </w:style>
  <w:style w:type="character" w:styleId="a8">
    <w:name w:val="Hyperlink"/>
    <w:basedOn w:val="a0"/>
    <w:uiPriority w:val="99"/>
    <w:unhideWhenUsed/>
    <w:rsid w:val="00F07AA0"/>
    <w:rPr>
      <w:color w:val="0000FF" w:themeColor="hyperlink"/>
      <w:u w:val="single"/>
    </w:rPr>
  </w:style>
  <w:style w:type="paragraph" w:styleId="a9">
    <w:name w:val="Body Text"/>
    <w:basedOn w:val="a"/>
    <w:link w:val="Char2"/>
    <w:uiPriority w:val="99"/>
    <w:semiHidden/>
    <w:unhideWhenUsed/>
    <w:rsid w:val="00F07AA0"/>
    <w:pPr>
      <w:spacing w:after="120"/>
    </w:pPr>
  </w:style>
  <w:style w:type="character" w:customStyle="1" w:styleId="Char2">
    <w:name w:val="正文文本 Char"/>
    <w:basedOn w:val="a0"/>
    <w:link w:val="a9"/>
    <w:uiPriority w:val="99"/>
    <w:semiHidden/>
    <w:rsid w:val="00F07AA0"/>
  </w:style>
  <w:style w:type="paragraph" w:styleId="aa">
    <w:name w:val="Body Text First Indent"/>
    <w:basedOn w:val="a9"/>
    <w:link w:val="Char3"/>
    <w:unhideWhenUsed/>
    <w:qFormat/>
    <w:rsid w:val="00F07AA0"/>
    <w:pPr>
      <w:ind w:firstLineChars="100" w:firstLine="420"/>
    </w:pPr>
    <w:rPr>
      <w:rFonts w:ascii="Times New Roman" w:eastAsia="宋体" w:hAnsi="Times New Roman" w:cs="Times New Roman"/>
      <w:szCs w:val="24"/>
    </w:rPr>
  </w:style>
  <w:style w:type="character" w:customStyle="1" w:styleId="Char3">
    <w:name w:val="正文首行缩进 Char"/>
    <w:basedOn w:val="Char2"/>
    <w:link w:val="aa"/>
    <w:rsid w:val="00F07AA0"/>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401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liuxl@moe.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10</Pages>
  <Words>468</Words>
  <Characters>2672</Characters>
  <Application>Microsoft Office Word</Application>
  <DocSecurity>0</DocSecurity>
  <Lines>22</Lines>
  <Paragraphs>6</Paragraphs>
  <ScaleCrop>false</ScaleCrop>
  <Company/>
  <LinksUpToDate>false</LinksUpToDate>
  <CharactersWithSpaces>3134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赵海霞</cp:lastModifiedBy>
  <cp:revision>41</cp:revision>
  <dcterms:created xsi:type="dcterms:W3CDTF">2022-05-09T02:06:00Z</dcterms:created>
  <dcterms:modified xsi:type="dcterms:W3CDTF">2024-05-23T08:36:00Z</dcterms:modified>
</cp:coreProperties>
</file>